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088B3" w14:textId="4EB538FA" w:rsidR="00C44B8B" w:rsidRPr="00144FAE" w:rsidRDefault="005B790A" w:rsidP="00E94027">
      <w:pPr>
        <w:pStyle w:val="Titel2"/>
      </w:pPr>
      <w:r>
        <w:t>Lernziel</w:t>
      </w:r>
      <w:r w:rsidR="0070581A">
        <w:t>-Prompt</w:t>
      </w:r>
    </w:p>
    <w:p w14:paraId="554F91A6" w14:textId="77777777" w:rsidR="000F04F5" w:rsidRDefault="000F04F5" w:rsidP="0071772A">
      <w:pPr>
        <w:pStyle w:val="berschrift1"/>
      </w:pPr>
    </w:p>
    <w:p w14:paraId="7BDEA321" w14:textId="77777777" w:rsidR="009373CD" w:rsidRPr="009373CD" w:rsidRDefault="009373CD" w:rsidP="009373CD"/>
    <w:p w14:paraId="6B4C1C88" w14:textId="1957B88C" w:rsidR="00C44B8B" w:rsidRPr="00C44B8B" w:rsidRDefault="00C44B8B" w:rsidP="0071772A">
      <w:pPr>
        <w:pStyle w:val="berschrift1"/>
      </w:pPr>
      <w:r w:rsidRPr="00C44B8B">
        <w:t>Hintergrund</w:t>
      </w:r>
    </w:p>
    <w:p w14:paraId="61EF76FA" w14:textId="77777777" w:rsidR="00C44B8B" w:rsidRDefault="00C44B8B" w:rsidP="000C5E48">
      <w:r w:rsidRPr="00C44B8B">
        <w:t xml:space="preserve">Du bist Hochschullehrer im Fach </w:t>
      </w:r>
      <w:r w:rsidRPr="00C44B8B">
        <w:rPr>
          <w:highlight w:val="yellow"/>
        </w:rPr>
        <w:t>Erziehungswissenschaft</w:t>
      </w:r>
      <w:r w:rsidRPr="00C44B8B">
        <w:t xml:space="preserve"> und erfahrener </w:t>
      </w:r>
      <w:proofErr w:type="spellStart"/>
      <w:r w:rsidRPr="00C44B8B">
        <w:t>Instructional</w:t>
      </w:r>
      <w:proofErr w:type="spellEnd"/>
      <w:r w:rsidRPr="00C44B8B">
        <w:t xml:space="preserve"> Designer.</w:t>
      </w:r>
    </w:p>
    <w:p w14:paraId="76FC1D3F" w14:textId="77777777" w:rsidR="00573D6E" w:rsidRDefault="00573D6E" w:rsidP="000C5E48"/>
    <w:p w14:paraId="2FFF9E84" w14:textId="77777777" w:rsidR="009373CD" w:rsidRDefault="009373CD" w:rsidP="000C5E48"/>
    <w:p w14:paraId="011F799F" w14:textId="4BF13EB9" w:rsidR="00573D6E" w:rsidRDefault="00573D6E" w:rsidP="0071772A">
      <w:pPr>
        <w:pStyle w:val="berschrift1"/>
      </w:pPr>
      <w:r>
        <w:t>Aufgabe</w:t>
      </w:r>
      <w:r w:rsidRPr="00C44B8B">
        <w:t xml:space="preserve"> </w:t>
      </w:r>
    </w:p>
    <w:p w14:paraId="2F897831" w14:textId="2B75042F" w:rsidR="00573D6E" w:rsidRPr="00C44B8B" w:rsidRDefault="00573D6E" w:rsidP="00573D6E">
      <w:r>
        <w:t>Hilf mir</w:t>
      </w:r>
      <w:r w:rsidR="00E220A1">
        <w:t xml:space="preserve"> </w:t>
      </w:r>
      <w:r>
        <w:t xml:space="preserve">kompetenzorientierter Lernziele </w:t>
      </w:r>
      <w:r w:rsidRPr="00C44B8B">
        <w:t>für eine Lehrveranstaltung zum Thema "</w:t>
      </w:r>
      <w:proofErr w:type="spellStart"/>
      <w:r w:rsidRPr="00573D6E">
        <w:rPr>
          <w:highlight w:val="yellow"/>
        </w:rPr>
        <w:t>Ungrading</w:t>
      </w:r>
      <w:proofErr w:type="spellEnd"/>
      <w:r w:rsidRPr="00C44B8B">
        <w:t>"</w:t>
      </w:r>
      <w:r w:rsidR="00E220A1">
        <w:t xml:space="preserve"> zu formulieren</w:t>
      </w:r>
      <w:r w:rsidRPr="00C44B8B">
        <w:t>.</w:t>
      </w:r>
      <w:r w:rsidR="00FE4611">
        <w:t xml:space="preserve"> Berücksichtige dabei die unten genannten </w:t>
      </w:r>
      <w:r w:rsidR="00583938">
        <w:t xml:space="preserve">externen </w:t>
      </w:r>
      <w:r w:rsidR="00FE4611">
        <w:t>Voraussetzungen</w:t>
      </w:r>
      <w:r w:rsidR="00382032">
        <w:t xml:space="preserve"> der</w:t>
      </w:r>
      <w:r w:rsidR="00583938">
        <w:t xml:space="preserve"> Lehrveranstaltung und die internen Voraussetzungen der Lernenden.</w:t>
      </w:r>
    </w:p>
    <w:p w14:paraId="086585F5" w14:textId="77777777" w:rsidR="00B24B14" w:rsidRDefault="00B24B14" w:rsidP="00A02568"/>
    <w:p w14:paraId="134A6B74" w14:textId="77777777" w:rsidR="009373CD" w:rsidRDefault="009373CD" w:rsidP="00A02568"/>
    <w:p w14:paraId="7850AC4D" w14:textId="7D12846A" w:rsidR="00C44B8B" w:rsidRDefault="00C44B8B" w:rsidP="0071772A">
      <w:pPr>
        <w:pStyle w:val="berschrift1"/>
      </w:pPr>
      <w:r w:rsidRPr="00C44B8B">
        <w:t>Voraussetzungen</w:t>
      </w:r>
    </w:p>
    <w:p w14:paraId="396DD099" w14:textId="2444BEBA" w:rsidR="0070581A" w:rsidRPr="00C16972" w:rsidRDefault="005F238C" w:rsidP="00C16972">
      <w:pPr>
        <w:rPr>
          <w:b/>
          <w:bCs/>
          <w:i/>
          <w:iCs/>
          <w:color w:val="0762C8" w:themeColor="accent1"/>
        </w:rPr>
      </w:pPr>
      <w:r w:rsidRPr="00C16972">
        <w:rPr>
          <w:b/>
          <w:bCs/>
          <w:i/>
          <w:iCs/>
          <w:color w:val="0762C8" w:themeColor="accent1"/>
        </w:rPr>
        <w:t>Externe Voraussetzungen</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0"/>
        <w:gridCol w:w="6655"/>
      </w:tblGrid>
      <w:tr w:rsidR="00D51072" w:rsidRPr="00EC178E" w14:paraId="65732058" w14:textId="77777777" w:rsidTr="00C16972">
        <w:tc>
          <w:tcPr>
            <w:tcW w:w="2830" w:type="dxa"/>
          </w:tcPr>
          <w:p w14:paraId="6E15F147" w14:textId="59F16FEE" w:rsidR="00D51072" w:rsidRPr="00015574" w:rsidRDefault="00D51072" w:rsidP="005D776C">
            <w:pPr>
              <w:jc w:val="left"/>
              <w:rPr>
                <w:b/>
                <w:bCs/>
                <w:sz w:val="18"/>
                <w:szCs w:val="18"/>
              </w:rPr>
            </w:pPr>
            <w:r w:rsidRPr="00015574">
              <w:rPr>
                <w:b/>
                <w:bCs/>
                <w:sz w:val="18"/>
                <w:szCs w:val="18"/>
              </w:rPr>
              <w:t>Gruppengröße</w:t>
            </w:r>
          </w:p>
        </w:tc>
        <w:tc>
          <w:tcPr>
            <w:tcW w:w="6655" w:type="dxa"/>
          </w:tcPr>
          <w:p w14:paraId="5AD62C6C" w14:textId="77777777" w:rsidR="00D51072" w:rsidRPr="00015574" w:rsidRDefault="00D51072" w:rsidP="005D776C">
            <w:pPr>
              <w:jc w:val="left"/>
              <w:rPr>
                <w:sz w:val="18"/>
                <w:szCs w:val="18"/>
                <w:highlight w:val="yellow"/>
              </w:rPr>
            </w:pPr>
            <w:r w:rsidRPr="00015574">
              <w:rPr>
                <w:sz w:val="18"/>
                <w:szCs w:val="18"/>
                <w:highlight w:val="yellow"/>
              </w:rPr>
              <w:t>35 Studierende</w:t>
            </w:r>
          </w:p>
        </w:tc>
      </w:tr>
      <w:tr w:rsidR="00D51072" w:rsidRPr="00EC178E" w14:paraId="708E36C7" w14:textId="77777777" w:rsidTr="00C16972">
        <w:tc>
          <w:tcPr>
            <w:tcW w:w="2830" w:type="dxa"/>
          </w:tcPr>
          <w:p w14:paraId="0CACCC81" w14:textId="77777777" w:rsidR="00D51072" w:rsidRPr="00015574" w:rsidRDefault="00D51072" w:rsidP="005D776C">
            <w:pPr>
              <w:jc w:val="left"/>
              <w:rPr>
                <w:b/>
                <w:bCs/>
                <w:sz w:val="18"/>
                <w:szCs w:val="18"/>
              </w:rPr>
            </w:pPr>
            <w:r w:rsidRPr="00015574">
              <w:rPr>
                <w:b/>
                <w:bCs/>
                <w:sz w:val="18"/>
                <w:szCs w:val="18"/>
              </w:rPr>
              <w:t>Räumliche/Mediale Ausstattung</w:t>
            </w:r>
          </w:p>
        </w:tc>
        <w:tc>
          <w:tcPr>
            <w:tcW w:w="6655" w:type="dxa"/>
          </w:tcPr>
          <w:p w14:paraId="5C2E1FFE" w14:textId="77777777" w:rsidR="00D51072" w:rsidRPr="00015574" w:rsidRDefault="00D51072" w:rsidP="005D776C">
            <w:pPr>
              <w:jc w:val="left"/>
              <w:rPr>
                <w:sz w:val="18"/>
                <w:szCs w:val="18"/>
                <w:highlight w:val="yellow"/>
              </w:rPr>
            </w:pPr>
            <w:r w:rsidRPr="00015574">
              <w:rPr>
                <w:sz w:val="18"/>
                <w:szCs w:val="18"/>
                <w:highlight w:val="yellow"/>
              </w:rPr>
              <w:t xml:space="preserve">Seminarraum, flexibel bestuhlt, </w:t>
            </w:r>
            <w:proofErr w:type="spellStart"/>
            <w:r w:rsidRPr="00015574">
              <w:rPr>
                <w:sz w:val="18"/>
                <w:szCs w:val="18"/>
                <w:highlight w:val="yellow"/>
              </w:rPr>
              <w:t>Beamer</w:t>
            </w:r>
            <w:proofErr w:type="spellEnd"/>
            <w:r w:rsidRPr="00015574">
              <w:rPr>
                <w:sz w:val="18"/>
                <w:szCs w:val="18"/>
                <w:highlight w:val="yellow"/>
              </w:rPr>
              <w:t xml:space="preserve">, Flipchart, Wandtafel, </w:t>
            </w:r>
            <w:proofErr w:type="spellStart"/>
            <w:r w:rsidRPr="00015574">
              <w:rPr>
                <w:sz w:val="18"/>
                <w:szCs w:val="18"/>
                <w:highlight w:val="yellow"/>
              </w:rPr>
              <w:t>Learningmanagement</w:t>
            </w:r>
            <w:proofErr w:type="spellEnd"/>
            <w:r w:rsidRPr="00015574">
              <w:rPr>
                <w:sz w:val="18"/>
                <w:szCs w:val="18"/>
                <w:highlight w:val="yellow"/>
              </w:rPr>
              <w:t>-System, Videokonferenzsystem</w:t>
            </w:r>
          </w:p>
        </w:tc>
      </w:tr>
      <w:tr w:rsidR="00D51072" w:rsidRPr="00EC178E" w14:paraId="50910F32" w14:textId="77777777" w:rsidTr="00C16972">
        <w:tc>
          <w:tcPr>
            <w:tcW w:w="2830" w:type="dxa"/>
          </w:tcPr>
          <w:p w14:paraId="1AD85287" w14:textId="77777777" w:rsidR="00D51072" w:rsidRPr="00015574" w:rsidRDefault="00D51072" w:rsidP="005D776C">
            <w:pPr>
              <w:jc w:val="left"/>
              <w:rPr>
                <w:b/>
                <w:bCs/>
                <w:sz w:val="18"/>
                <w:szCs w:val="18"/>
              </w:rPr>
            </w:pPr>
            <w:r w:rsidRPr="00015574">
              <w:rPr>
                <w:b/>
                <w:bCs/>
                <w:sz w:val="18"/>
                <w:szCs w:val="18"/>
              </w:rPr>
              <w:t>Zur Verfügung stehende Zeit, ECTS-Zahl</w:t>
            </w:r>
          </w:p>
        </w:tc>
        <w:tc>
          <w:tcPr>
            <w:tcW w:w="6655" w:type="dxa"/>
          </w:tcPr>
          <w:p w14:paraId="77E2BD9C" w14:textId="77777777" w:rsidR="00D51072" w:rsidRPr="00015574" w:rsidRDefault="00D51072" w:rsidP="005D776C">
            <w:pPr>
              <w:jc w:val="left"/>
              <w:rPr>
                <w:sz w:val="18"/>
                <w:szCs w:val="18"/>
                <w:highlight w:val="yellow"/>
              </w:rPr>
            </w:pPr>
            <w:r w:rsidRPr="00015574">
              <w:rPr>
                <w:sz w:val="18"/>
                <w:szCs w:val="18"/>
                <w:highlight w:val="yellow"/>
              </w:rPr>
              <w:t>15 x 90 min, 4 ECTS, d.h. 120 Arbeitsstunden insgesamt</w:t>
            </w:r>
          </w:p>
        </w:tc>
      </w:tr>
      <w:tr w:rsidR="00D51072" w:rsidRPr="00EC178E" w14:paraId="4AEADA40" w14:textId="77777777" w:rsidTr="00C16972">
        <w:tc>
          <w:tcPr>
            <w:tcW w:w="2830" w:type="dxa"/>
          </w:tcPr>
          <w:p w14:paraId="7FACCBB9" w14:textId="57178D36" w:rsidR="00D51072" w:rsidRPr="00015574" w:rsidRDefault="00D51072" w:rsidP="005D776C">
            <w:pPr>
              <w:jc w:val="left"/>
              <w:rPr>
                <w:b/>
                <w:bCs/>
                <w:sz w:val="18"/>
                <w:szCs w:val="18"/>
              </w:rPr>
            </w:pPr>
            <w:r w:rsidRPr="00015574">
              <w:rPr>
                <w:b/>
                <w:bCs/>
                <w:sz w:val="18"/>
                <w:szCs w:val="18"/>
              </w:rPr>
              <w:t xml:space="preserve">Studienphase </w:t>
            </w:r>
          </w:p>
        </w:tc>
        <w:tc>
          <w:tcPr>
            <w:tcW w:w="6655" w:type="dxa"/>
          </w:tcPr>
          <w:p w14:paraId="23107F28" w14:textId="77777777" w:rsidR="00D51072" w:rsidRPr="00015574" w:rsidRDefault="00D51072" w:rsidP="005D776C">
            <w:pPr>
              <w:jc w:val="left"/>
              <w:rPr>
                <w:sz w:val="18"/>
                <w:szCs w:val="18"/>
                <w:highlight w:val="yellow"/>
              </w:rPr>
            </w:pPr>
            <w:r w:rsidRPr="00015574">
              <w:rPr>
                <w:sz w:val="18"/>
                <w:szCs w:val="18"/>
                <w:highlight w:val="yellow"/>
              </w:rPr>
              <w:t>1. Semester im Master-Studiengang</w:t>
            </w:r>
          </w:p>
        </w:tc>
      </w:tr>
      <w:tr w:rsidR="00D51072" w:rsidRPr="00EC178E" w14:paraId="66FAE729" w14:textId="77777777" w:rsidTr="00C16972">
        <w:tc>
          <w:tcPr>
            <w:tcW w:w="2830" w:type="dxa"/>
          </w:tcPr>
          <w:p w14:paraId="253739CB" w14:textId="4B08EA13" w:rsidR="00D51072" w:rsidRPr="00015574" w:rsidRDefault="00D51072" w:rsidP="005D776C">
            <w:pPr>
              <w:jc w:val="left"/>
              <w:rPr>
                <w:b/>
                <w:bCs/>
                <w:sz w:val="18"/>
                <w:szCs w:val="18"/>
              </w:rPr>
            </w:pPr>
            <w:r w:rsidRPr="00015574">
              <w:rPr>
                <w:b/>
                <w:bCs/>
                <w:sz w:val="18"/>
                <w:szCs w:val="18"/>
              </w:rPr>
              <w:t>Pflicht oder freiwillig?</w:t>
            </w:r>
          </w:p>
        </w:tc>
        <w:tc>
          <w:tcPr>
            <w:tcW w:w="6655" w:type="dxa"/>
          </w:tcPr>
          <w:p w14:paraId="52B0E2D5" w14:textId="77777777" w:rsidR="00D51072" w:rsidRPr="00015574" w:rsidRDefault="00D51072" w:rsidP="005D776C">
            <w:pPr>
              <w:jc w:val="left"/>
              <w:rPr>
                <w:sz w:val="18"/>
                <w:szCs w:val="18"/>
                <w:highlight w:val="yellow"/>
              </w:rPr>
            </w:pPr>
            <w:r w:rsidRPr="00015574">
              <w:rPr>
                <w:sz w:val="18"/>
                <w:szCs w:val="18"/>
                <w:highlight w:val="yellow"/>
              </w:rPr>
              <w:t>Freiwillig</w:t>
            </w:r>
          </w:p>
        </w:tc>
      </w:tr>
    </w:tbl>
    <w:p w14:paraId="7EED5DEB" w14:textId="77777777" w:rsidR="0073589C" w:rsidRDefault="0073589C" w:rsidP="00C44B8B"/>
    <w:p w14:paraId="71B62C64" w14:textId="4B4FCE49" w:rsidR="005F238C" w:rsidRPr="00C16972" w:rsidRDefault="005F238C" w:rsidP="005F238C">
      <w:pPr>
        <w:rPr>
          <w:b/>
          <w:bCs/>
          <w:i/>
          <w:iCs/>
          <w:color w:val="0762C8" w:themeColor="accent1"/>
        </w:rPr>
      </w:pPr>
      <w:r w:rsidRPr="00C16972">
        <w:rPr>
          <w:b/>
          <w:bCs/>
          <w:i/>
          <w:iCs/>
          <w:color w:val="0762C8" w:themeColor="accent1"/>
        </w:rPr>
        <w:t>Interne Voraussetzungen</w:t>
      </w:r>
      <w:r w:rsidR="00A054E8">
        <w:rPr>
          <w:b/>
          <w:bCs/>
          <w:i/>
          <w:iCs/>
          <w:color w:val="0762C8" w:themeColor="accent1"/>
        </w:rPr>
        <w:t xml:space="preserve"> der Studierenden</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0"/>
        <w:gridCol w:w="6655"/>
      </w:tblGrid>
      <w:tr w:rsidR="005F238C" w:rsidRPr="00EC178E" w14:paraId="71753419" w14:textId="77777777" w:rsidTr="00A054E8">
        <w:tc>
          <w:tcPr>
            <w:tcW w:w="2830" w:type="dxa"/>
          </w:tcPr>
          <w:p w14:paraId="7B4FB450" w14:textId="77777777" w:rsidR="00CC31F1" w:rsidRDefault="005F238C" w:rsidP="005F238C">
            <w:pPr>
              <w:jc w:val="left"/>
              <w:rPr>
                <w:b/>
                <w:bCs/>
                <w:sz w:val="18"/>
                <w:szCs w:val="18"/>
              </w:rPr>
            </w:pPr>
            <w:r w:rsidRPr="00015574">
              <w:rPr>
                <w:b/>
                <w:bCs/>
                <w:sz w:val="18"/>
                <w:szCs w:val="18"/>
              </w:rPr>
              <w:t xml:space="preserve">Vorwissen </w:t>
            </w:r>
          </w:p>
          <w:p w14:paraId="434529D9" w14:textId="39DC1D6A" w:rsidR="005F238C" w:rsidRPr="00CC31F1" w:rsidRDefault="00CC31F1" w:rsidP="005F238C">
            <w:pPr>
              <w:jc w:val="left"/>
              <w:rPr>
                <w:sz w:val="18"/>
                <w:szCs w:val="18"/>
              </w:rPr>
            </w:pPr>
            <w:r w:rsidRPr="00CC31F1">
              <w:rPr>
                <w:sz w:val="18"/>
                <w:szCs w:val="18"/>
              </w:rPr>
              <w:t xml:space="preserve">Was </w:t>
            </w:r>
            <w:r w:rsidR="005F238C" w:rsidRPr="00CC31F1">
              <w:rPr>
                <w:sz w:val="18"/>
                <w:szCs w:val="18"/>
              </w:rPr>
              <w:t>wissen die Studierenden schon rund um das Thema der Lehrveranstaltung?</w:t>
            </w:r>
          </w:p>
          <w:p w14:paraId="74D1FAED" w14:textId="046F776C" w:rsidR="005F238C" w:rsidRPr="00015574" w:rsidRDefault="005F238C" w:rsidP="005F238C">
            <w:pPr>
              <w:jc w:val="left"/>
              <w:rPr>
                <w:b/>
                <w:bCs/>
                <w:sz w:val="18"/>
                <w:szCs w:val="18"/>
              </w:rPr>
            </w:pPr>
          </w:p>
        </w:tc>
        <w:tc>
          <w:tcPr>
            <w:tcW w:w="6655" w:type="dxa"/>
          </w:tcPr>
          <w:p w14:paraId="36944704" w14:textId="4109C101" w:rsidR="005F238C" w:rsidRPr="00015574" w:rsidRDefault="005F238C" w:rsidP="005F238C">
            <w:pPr>
              <w:jc w:val="left"/>
              <w:rPr>
                <w:sz w:val="18"/>
                <w:szCs w:val="18"/>
                <w:highlight w:val="yellow"/>
              </w:rPr>
            </w:pPr>
            <w:r w:rsidRPr="00015574">
              <w:rPr>
                <w:sz w:val="18"/>
                <w:szCs w:val="18"/>
                <w:highlight w:val="yellow"/>
              </w:rPr>
              <w:t>Die Studierenden haben in ihrer eigenen Bildungsbiografie Noten als gegeben kennengelernt, damit aber sehr unterschiedliche Erfahrungen gemacht. Manche Studierende zweifeln Noten nicht an und sind überzeugt, dass es Noten braucht, damit Schülerinnen lernen. Andere sehen Noten kritisch und suchen Ideen für alternative Leistungsrückmeldungen und Argumente, wie sie ihre kritische Haltung gegenüber Noten vor Eltern und Kolleginnen vertreten können.</w:t>
            </w:r>
          </w:p>
        </w:tc>
      </w:tr>
      <w:tr w:rsidR="005F238C" w:rsidRPr="00EC178E" w14:paraId="416E2F3B" w14:textId="77777777" w:rsidTr="00A054E8">
        <w:tc>
          <w:tcPr>
            <w:tcW w:w="2830" w:type="dxa"/>
          </w:tcPr>
          <w:p w14:paraId="47474031" w14:textId="39439B8A" w:rsidR="00CC31F1" w:rsidRDefault="00CC31F1" w:rsidP="005F238C">
            <w:pPr>
              <w:jc w:val="left"/>
              <w:rPr>
                <w:b/>
                <w:bCs/>
                <w:sz w:val="18"/>
                <w:szCs w:val="18"/>
              </w:rPr>
            </w:pPr>
            <w:r>
              <w:rPr>
                <w:b/>
                <w:bCs/>
                <w:sz w:val="18"/>
                <w:szCs w:val="18"/>
              </w:rPr>
              <w:t>Erwartungen</w:t>
            </w:r>
          </w:p>
          <w:p w14:paraId="1E947558" w14:textId="4C612EA5" w:rsidR="005F238C" w:rsidRPr="00CC31F1" w:rsidRDefault="005F238C" w:rsidP="005F238C">
            <w:pPr>
              <w:jc w:val="left"/>
              <w:rPr>
                <w:sz w:val="18"/>
                <w:szCs w:val="18"/>
              </w:rPr>
            </w:pPr>
            <w:r w:rsidRPr="00CC31F1">
              <w:rPr>
                <w:sz w:val="18"/>
                <w:szCs w:val="18"/>
              </w:rPr>
              <w:t>Was erwarten sie von der Lehrveranstaltung</w:t>
            </w:r>
          </w:p>
          <w:p w14:paraId="385CA682" w14:textId="2E3E1410" w:rsidR="005F238C" w:rsidRPr="00015574" w:rsidRDefault="005F238C" w:rsidP="005F238C">
            <w:pPr>
              <w:jc w:val="left"/>
              <w:rPr>
                <w:b/>
                <w:bCs/>
                <w:sz w:val="18"/>
                <w:szCs w:val="18"/>
              </w:rPr>
            </w:pPr>
          </w:p>
        </w:tc>
        <w:tc>
          <w:tcPr>
            <w:tcW w:w="6655" w:type="dxa"/>
          </w:tcPr>
          <w:p w14:paraId="556C93C7" w14:textId="33B234E1" w:rsidR="005F238C" w:rsidRPr="00015574" w:rsidRDefault="005F238C" w:rsidP="005F238C">
            <w:pPr>
              <w:jc w:val="left"/>
              <w:rPr>
                <w:sz w:val="18"/>
                <w:szCs w:val="18"/>
                <w:highlight w:val="yellow"/>
              </w:rPr>
            </w:pPr>
            <w:r w:rsidRPr="00015574">
              <w:rPr>
                <w:sz w:val="18"/>
                <w:szCs w:val="18"/>
                <w:highlight w:val="yellow"/>
              </w:rPr>
              <w:t xml:space="preserve">Zu erfahren, warum Noten sinnvoll </w:t>
            </w:r>
            <w:proofErr w:type="gramStart"/>
            <w:r w:rsidRPr="00015574">
              <w:rPr>
                <w:sz w:val="18"/>
                <w:szCs w:val="18"/>
                <w:highlight w:val="yellow"/>
              </w:rPr>
              <w:t>sind</w:t>
            </w:r>
            <w:proofErr w:type="gramEnd"/>
          </w:p>
        </w:tc>
      </w:tr>
      <w:tr w:rsidR="005F238C" w:rsidRPr="00EC178E" w14:paraId="4E15A74D" w14:textId="77777777" w:rsidTr="00A054E8">
        <w:tc>
          <w:tcPr>
            <w:tcW w:w="2830" w:type="dxa"/>
          </w:tcPr>
          <w:p w14:paraId="3D5C1A00" w14:textId="77777777" w:rsidR="00CC31F1" w:rsidRDefault="005F238C" w:rsidP="005F238C">
            <w:pPr>
              <w:jc w:val="left"/>
              <w:rPr>
                <w:b/>
                <w:bCs/>
                <w:sz w:val="18"/>
                <w:szCs w:val="18"/>
              </w:rPr>
            </w:pPr>
            <w:r w:rsidRPr="00015574">
              <w:rPr>
                <w:b/>
                <w:bCs/>
                <w:sz w:val="18"/>
                <w:szCs w:val="18"/>
              </w:rPr>
              <w:t xml:space="preserve">Interesse </w:t>
            </w:r>
          </w:p>
          <w:p w14:paraId="56EB4B8F" w14:textId="689913E6" w:rsidR="005F238C" w:rsidRPr="00CC31F1" w:rsidRDefault="00CC31F1" w:rsidP="005F238C">
            <w:pPr>
              <w:jc w:val="left"/>
              <w:rPr>
                <w:sz w:val="18"/>
                <w:szCs w:val="18"/>
              </w:rPr>
            </w:pPr>
            <w:r>
              <w:rPr>
                <w:sz w:val="18"/>
                <w:szCs w:val="18"/>
              </w:rPr>
              <w:t>W</w:t>
            </w:r>
            <w:r w:rsidR="005F238C" w:rsidRPr="00CC31F1">
              <w:rPr>
                <w:sz w:val="18"/>
                <w:szCs w:val="18"/>
              </w:rPr>
              <w:t>ofür interessieren sich die Studierenden?</w:t>
            </w:r>
          </w:p>
          <w:p w14:paraId="3B16C087" w14:textId="56A36F22" w:rsidR="005F238C" w:rsidRPr="00015574" w:rsidRDefault="005F238C" w:rsidP="005F238C">
            <w:pPr>
              <w:jc w:val="left"/>
              <w:rPr>
                <w:b/>
                <w:bCs/>
                <w:sz w:val="18"/>
                <w:szCs w:val="18"/>
              </w:rPr>
            </w:pPr>
          </w:p>
        </w:tc>
        <w:tc>
          <w:tcPr>
            <w:tcW w:w="6655" w:type="dxa"/>
          </w:tcPr>
          <w:p w14:paraId="72E4C991" w14:textId="7893360D" w:rsidR="005F238C" w:rsidRPr="00015574" w:rsidRDefault="005F238C" w:rsidP="005F238C">
            <w:pPr>
              <w:jc w:val="left"/>
              <w:rPr>
                <w:sz w:val="18"/>
                <w:szCs w:val="18"/>
                <w:highlight w:val="yellow"/>
              </w:rPr>
            </w:pPr>
            <w:r w:rsidRPr="00015574">
              <w:rPr>
                <w:sz w:val="18"/>
                <w:szCs w:val="18"/>
                <w:highlight w:val="yellow"/>
              </w:rPr>
              <w:t xml:space="preserve">Wie man eine innovative Position über Noten vor Eltern und Kollegen </w:t>
            </w:r>
            <w:proofErr w:type="gramStart"/>
            <w:r w:rsidRPr="00015574">
              <w:rPr>
                <w:sz w:val="18"/>
                <w:szCs w:val="18"/>
                <w:highlight w:val="yellow"/>
              </w:rPr>
              <w:t>vertreten</w:t>
            </w:r>
            <w:proofErr w:type="gramEnd"/>
            <w:r w:rsidRPr="00015574">
              <w:rPr>
                <w:sz w:val="18"/>
                <w:szCs w:val="18"/>
                <w:highlight w:val="yellow"/>
              </w:rPr>
              <w:t xml:space="preserve"> kann</w:t>
            </w:r>
          </w:p>
        </w:tc>
      </w:tr>
      <w:tr w:rsidR="005F238C" w:rsidRPr="00EC178E" w14:paraId="41746A61" w14:textId="77777777" w:rsidTr="00A054E8">
        <w:tc>
          <w:tcPr>
            <w:tcW w:w="2830" w:type="dxa"/>
          </w:tcPr>
          <w:p w14:paraId="21DFC308" w14:textId="64F81EA4" w:rsidR="00CC31F1" w:rsidRDefault="00CC31F1" w:rsidP="005F238C">
            <w:pPr>
              <w:jc w:val="left"/>
              <w:rPr>
                <w:b/>
                <w:bCs/>
                <w:sz w:val="18"/>
                <w:szCs w:val="18"/>
              </w:rPr>
            </w:pPr>
            <w:r>
              <w:rPr>
                <w:b/>
                <w:bCs/>
                <w:sz w:val="18"/>
                <w:szCs w:val="18"/>
              </w:rPr>
              <w:t>Motivation</w:t>
            </w:r>
          </w:p>
          <w:p w14:paraId="49460524" w14:textId="034FA7A9" w:rsidR="005F238C" w:rsidRPr="00CC31F1" w:rsidRDefault="005F238C" w:rsidP="005F238C">
            <w:pPr>
              <w:jc w:val="left"/>
              <w:rPr>
                <w:sz w:val="18"/>
                <w:szCs w:val="18"/>
              </w:rPr>
            </w:pPr>
            <w:r w:rsidRPr="00CC31F1">
              <w:rPr>
                <w:sz w:val="18"/>
                <w:szCs w:val="18"/>
              </w:rPr>
              <w:t>Sind sie eher motiviert für die Lehrveranstaltung oder nicht?</w:t>
            </w:r>
          </w:p>
          <w:p w14:paraId="2FC016E8" w14:textId="428D7ECB" w:rsidR="005F238C" w:rsidRPr="00015574" w:rsidRDefault="005F238C" w:rsidP="005F238C">
            <w:pPr>
              <w:jc w:val="left"/>
              <w:rPr>
                <w:b/>
                <w:bCs/>
                <w:sz w:val="18"/>
                <w:szCs w:val="18"/>
              </w:rPr>
            </w:pPr>
          </w:p>
        </w:tc>
        <w:tc>
          <w:tcPr>
            <w:tcW w:w="6655" w:type="dxa"/>
          </w:tcPr>
          <w:p w14:paraId="773B8544" w14:textId="1BA3D10E" w:rsidR="005F238C" w:rsidRPr="00015574" w:rsidRDefault="005F238C" w:rsidP="005F238C">
            <w:pPr>
              <w:jc w:val="left"/>
              <w:rPr>
                <w:sz w:val="18"/>
                <w:szCs w:val="18"/>
                <w:highlight w:val="yellow"/>
              </w:rPr>
            </w:pPr>
            <w:r w:rsidRPr="00015574">
              <w:rPr>
                <w:sz w:val="18"/>
                <w:szCs w:val="18"/>
                <w:highlight w:val="yellow"/>
              </w:rPr>
              <w:t>Ja. Sehr motiviert</w:t>
            </w:r>
          </w:p>
        </w:tc>
      </w:tr>
      <w:tr w:rsidR="005F238C" w:rsidRPr="00EC178E" w14:paraId="77D50F5A" w14:textId="77777777" w:rsidTr="00A054E8">
        <w:tc>
          <w:tcPr>
            <w:tcW w:w="2830" w:type="dxa"/>
          </w:tcPr>
          <w:p w14:paraId="5DB65795" w14:textId="7FC1F3A6" w:rsidR="00CC31F1" w:rsidRDefault="00CC31F1" w:rsidP="005F238C">
            <w:pPr>
              <w:jc w:val="left"/>
              <w:rPr>
                <w:b/>
                <w:bCs/>
                <w:sz w:val="18"/>
                <w:szCs w:val="18"/>
              </w:rPr>
            </w:pPr>
            <w:r>
              <w:rPr>
                <w:b/>
                <w:bCs/>
                <w:sz w:val="18"/>
                <w:szCs w:val="18"/>
              </w:rPr>
              <w:lastRenderedPageBreak/>
              <w:t>Lern- und Arbeitsgewohnheiten</w:t>
            </w:r>
          </w:p>
          <w:p w14:paraId="326C4387" w14:textId="4F2B944D" w:rsidR="005F238C" w:rsidRPr="00CC31F1" w:rsidRDefault="005F238C" w:rsidP="005F238C">
            <w:pPr>
              <w:jc w:val="left"/>
              <w:rPr>
                <w:sz w:val="18"/>
                <w:szCs w:val="18"/>
              </w:rPr>
            </w:pPr>
            <w:r w:rsidRPr="00CC31F1">
              <w:rPr>
                <w:sz w:val="18"/>
                <w:szCs w:val="18"/>
              </w:rPr>
              <w:t xml:space="preserve">Wie arbeiten und lernen sie bisher </w:t>
            </w:r>
            <w:proofErr w:type="gramStart"/>
            <w:r w:rsidRPr="00CC31F1">
              <w:rPr>
                <w:sz w:val="18"/>
                <w:szCs w:val="18"/>
              </w:rPr>
              <w:t>alleine</w:t>
            </w:r>
            <w:proofErr w:type="gramEnd"/>
            <w:r w:rsidRPr="00CC31F1">
              <w:rPr>
                <w:sz w:val="18"/>
                <w:szCs w:val="18"/>
              </w:rPr>
              <w:t xml:space="preserve"> und in Lehrveranstaltungen?</w:t>
            </w:r>
          </w:p>
          <w:p w14:paraId="2A21DBA3" w14:textId="34E4C46D" w:rsidR="0071772A" w:rsidRPr="00015574" w:rsidRDefault="0071772A" w:rsidP="005F238C">
            <w:pPr>
              <w:jc w:val="left"/>
              <w:rPr>
                <w:b/>
                <w:bCs/>
                <w:sz w:val="18"/>
                <w:szCs w:val="18"/>
              </w:rPr>
            </w:pPr>
          </w:p>
        </w:tc>
        <w:tc>
          <w:tcPr>
            <w:tcW w:w="6655" w:type="dxa"/>
          </w:tcPr>
          <w:p w14:paraId="6FF3D23B" w14:textId="710C5C7B" w:rsidR="005F238C" w:rsidRPr="00015574" w:rsidRDefault="005F238C" w:rsidP="005F238C">
            <w:pPr>
              <w:jc w:val="left"/>
              <w:rPr>
                <w:sz w:val="18"/>
                <w:szCs w:val="18"/>
                <w:highlight w:val="yellow"/>
              </w:rPr>
            </w:pPr>
            <w:r w:rsidRPr="00015574">
              <w:rPr>
                <w:sz w:val="18"/>
                <w:szCs w:val="18"/>
                <w:highlight w:val="yellow"/>
              </w:rPr>
              <w:t>Sie sind das selbständige Arbeiten gewohnt. Sie lesen viel. Sie kennen das Arbeiten in Gruppen.</w:t>
            </w:r>
          </w:p>
        </w:tc>
      </w:tr>
    </w:tbl>
    <w:p w14:paraId="20C7B7E6" w14:textId="77777777" w:rsidR="0070581A" w:rsidRDefault="0070581A" w:rsidP="00C44B8B">
      <w:pPr>
        <w:rPr>
          <w:b/>
          <w:bCs/>
        </w:rPr>
      </w:pPr>
    </w:p>
    <w:p w14:paraId="58049E6A" w14:textId="77777777" w:rsidR="009373CD" w:rsidRDefault="009373CD" w:rsidP="00C44B8B">
      <w:pPr>
        <w:rPr>
          <w:b/>
          <w:bCs/>
        </w:rPr>
      </w:pPr>
    </w:p>
    <w:p w14:paraId="4AE13A9E" w14:textId="04744CB1" w:rsidR="003A0D07" w:rsidRDefault="003A0D07" w:rsidP="00A054E8">
      <w:pPr>
        <w:pStyle w:val="berschrift1"/>
      </w:pPr>
      <w:r w:rsidRPr="00A02568">
        <w:t xml:space="preserve">Informationen zur </w:t>
      </w:r>
      <w:r>
        <w:t>Formulierung kompetenzorientierter Lernziele</w:t>
      </w:r>
    </w:p>
    <w:p w14:paraId="3BB22668" w14:textId="56EB8726" w:rsidR="005332FE" w:rsidRDefault="000F04F5" w:rsidP="005332FE">
      <w:r>
        <w:t>Orientiere dich bei der Formulierung der Lernziele a</w:t>
      </w:r>
      <w:r w:rsidR="00DF0F13">
        <w:t xml:space="preserve">m folgenden Ko-Intelligenz-Kompetenzmodell, das einerseits Stufen angelehnt an die </w:t>
      </w:r>
      <w:proofErr w:type="spellStart"/>
      <w:r w:rsidR="00DF0F13">
        <w:t>Bloomsche</w:t>
      </w:r>
      <w:proofErr w:type="spellEnd"/>
      <w:r w:rsidR="00DF0F13">
        <w:t xml:space="preserve"> Lernzieltaxonomie umfasst, andererseits die Gegebenheiten einer Welt mit KI berücksichtigt. Wichtig ist dabei, dass die unteren Stufen </w:t>
      </w:r>
      <w:r w:rsidR="00B20A81">
        <w:t>in fachliche Lernziele und KI-Kompetenzen getrennt sind. Dies macht deutlich, dass fachliche Lernziele die Voraussetzung dafür sind, die oberen Stufen zu erreichen.</w:t>
      </w:r>
    </w:p>
    <w:p w14:paraId="3173CE7B" w14:textId="54AAF1AF" w:rsidR="00A006B3" w:rsidRDefault="00A006B3"/>
    <w:tbl>
      <w:tblPr>
        <w:tblStyle w:val="EinfacheTabelle3"/>
        <w:tblW w:w="0" w:type="auto"/>
        <w:tblLook w:val="04A0" w:firstRow="1" w:lastRow="0" w:firstColumn="1" w:lastColumn="0" w:noHBand="0" w:noVBand="1"/>
      </w:tblPr>
      <w:tblGrid>
        <w:gridCol w:w="2814"/>
        <w:gridCol w:w="3166"/>
        <w:gridCol w:w="3515"/>
      </w:tblGrid>
      <w:tr w:rsidR="00E26F05" w:rsidRPr="009817B3" w14:paraId="5A62A88A" w14:textId="77777777" w:rsidTr="009373C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232272C4" w14:textId="400F992B" w:rsidR="005332FE" w:rsidRPr="009373CD" w:rsidRDefault="005332FE" w:rsidP="00B20A81">
            <w:pPr>
              <w:jc w:val="left"/>
              <w:rPr>
                <w:b w:val="0"/>
                <w:bCs w:val="0"/>
                <w:sz w:val="18"/>
                <w:szCs w:val="18"/>
              </w:rPr>
            </w:pPr>
            <w:r w:rsidRPr="009373CD">
              <w:rPr>
                <w:sz w:val="18"/>
                <w:szCs w:val="18"/>
              </w:rPr>
              <w:t>Stufe</w:t>
            </w:r>
          </w:p>
        </w:tc>
        <w:tc>
          <w:tcPr>
            <w:tcW w:w="3270" w:type="dxa"/>
            <w:hideMark/>
          </w:tcPr>
          <w:p w14:paraId="7B999F98" w14:textId="77777777" w:rsidR="005332FE" w:rsidRPr="009373CD" w:rsidRDefault="005332FE" w:rsidP="00B20A81">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sidRPr="009373CD">
              <w:rPr>
                <w:sz w:val="18"/>
                <w:szCs w:val="18"/>
              </w:rPr>
              <w:t>Fachlichkeit</w:t>
            </w:r>
          </w:p>
        </w:tc>
        <w:tc>
          <w:tcPr>
            <w:tcW w:w="3606" w:type="dxa"/>
            <w:hideMark/>
          </w:tcPr>
          <w:p w14:paraId="4F8C749E" w14:textId="77777777" w:rsidR="005332FE" w:rsidRPr="009373CD" w:rsidRDefault="005332FE" w:rsidP="00B20A81">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sidRPr="009373CD">
              <w:rPr>
                <w:sz w:val="18"/>
                <w:szCs w:val="18"/>
              </w:rPr>
              <w:t>KI-Kompetenz</w:t>
            </w:r>
          </w:p>
        </w:tc>
      </w:tr>
      <w:tr w:rsidR="008D4B88" w:rsidRPr="009817B3" w14:paraId="11011298" w14:textId="77777777" w:rsidTr="0093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A83FA5" w14:textId="77777777" w:rsidR="008D4B88" w:rsidRPr="009373CD" w:rsidRDefault="008D4B88" w:rsidP="00B20A81">
            <w:pPr>
              <w:jc w:val="left"/>
              <w:rPr>
                <w:b w:val="0"/>
                <w:bCs w:val="0"/>
                <w:sz w:val="18"/>
                <w:szCs w:val="18"/>
              </w:rPr>
            </w:pPr>
          </w:p>
        </w:tc>
        <w:tc>
          <w:tcPr>
            <w:tcW w:w="6906" w:type="dxa"/>
            <w:gridSpan w:val="2"/>
          </w:tcPr>
          <w:p w14:paraId="60E01E8E" w14:textId="42BE8583" w:rsidR="008D4B88" w:rsidRPr="009373CD" w:rsidRDefault="00E26F05" w:rsidP="00B20A81">
            <w:pPr>
              <w:jc w:val="left"/>
              <w:cnfStyle w:val="000000100000" w:firstRow="0" w:lastRow="0" w:firstColumn="0" w:lastColumn="0" w:oddVBand="0" w:evenVBand="0" w:oddHBand="1" w:evenHBand="0" w:firstRowFirstColumn="0" w:firstRowLastColumn="0" w:lastRowFirstColumn="0" w:lastRowLastColumn="0"/>
              <w:rPr>
                <w:b/>
                <w:bCs/>
                <w:sz w:val="18"/>
                <w:szCs w:val="18"/>
              </w:rPr>
            </w:pPr>
            <w:r w:rsidRPr="009373CD">
              <w:rPr>
                <w:b/>
                <w:bCs/>
                <w:sz w:val="18"/>
                <w:szCs w:val="18"/>
              </w:rPr>
              <w:t>Integrierte Fach-KI-Kompetenz</w:t>
            </w:r>
          </w:p>
        </w:tc>
      </w:tr>
      <w:tr w:rsidR="00E26F05" w:rsidRPr="009817B3" w14:paraId="19986FB2" w14:textId="77777777" w:rsidTr="009373CD">
        <w:tc>
          <w:tcPr>
            <w:cnfStyle w:val="001000000000" w:firstRow="0" w:lastRow="0" w:firstColumn="1" w:lastColumn="0" w:oddVBand="0" w:evenVBand="0" w:oddHBand="0" w:evenHBand="0" w:firstRowFirstColumn="0" w:firstRowLastColumn="0" w:lastRowFirstColumn="0" w:lastRowLastColumn="0"/>
            <w:tcW w:w="0" w:type="auto"/>
          </w:tcPr>
          <w:p w14:paraId="6403CD41" w14:textId="21065223" w:rsidR="00E26F05" w:rsidRPr="009373CD" w:rsidRDefault="00E26F05" w:rsidP="00E26F05">
            <w:pPr>
              <w:jc w:val="left"/>
              <w:rPr>
                <w:b w:val="0"/>
                <w:bCs w:val="0"/>
                <w:sz w:val="18"/>
                <w:szCs w:val="18"/>
              </w:rPr>
            </w:pPr>
            <w:r w:rsidRPr="009373CD">
              <w:rPr>
                <w:sz w:val="18"/>
                <w:szCs w:val="18"/>
              </w:rPr>
              <w:t xml:space="preserve">Verantwortungsbewusst steuern </w:t>
            </w:r>
          </w:p>
        </w:tc>
        <w:tc>
          <w:tcPr>
            <w:tcW w:w="6906" w:type="dxa"/>
            <w:gridSpan w:val="2"/>
          </w:tcPr>
          <w:p w14:paraId="00E62EA7" w14:textId="0A89BCDE" w:rsidR="00E26F05" w:rsidRPr="009373CD" w:rsidRDefault="00E26F05" w:rsidP="00E26F05">
            <w:pPr>
              <w:jc w:val="left"/>
              <w:cnfStyle w:val="000000000000" w:firstRow="0" w:lastRow="0" w:firstColumn="0" w:lastColumn="0" w:oddVBand="0" w:evenVBand="0" w:oddHBand="0" w:evenHBand="0" w:firstRowFirstColumn="0" w:firstRowLastColumn="0" w:lastRowFirstColumn="0" w:lastRowLastColumn="0"/>
              <w:rPr>
                <w:b/>
                <w:bCs/>
                <w:sz w:val="18"/>
                <w:szCs w:val="18"/>
              </w:rPr>
            </w:pPr>
            <w:r w:rsidRPr="009373CD">
              <w:rPr>
                <w:sz w:val="18"/>
                <w:szCs w:val="18"/>
              </w:rPr>
              <w:t>hybride Erkenntnisprozesse strategisch gestalten; KI-Einsatz im Team begründet entscheiden; Delegation rechtfertigen; Risiken, Nebenfolgen und Machtasymmetrien analysieren; Grenzen definieren</w:t>
            </w:r>
          </w:p>
        </w:tc>
      </w:tr>
      <w:tr w:rsidR="00E26F05" w:rsidRPr="009817B3" w14:paraId="330E3324" w14:textId="77777777" w:rsidTr="0093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843E231" w14:textId="37067050" w:rsidR="00E26F05" w:rsidRPr="009373CD" w:rsidRDefault="00E26F05" w:rsidP="00E26F05">
            <w:pPr>
              <w:jc w:val="left"/>
              <w:rPr>
                <w:b w:val="0"/>
                <w:bCs w:val="0"/>
                <w:sz w:val="18"/>
                <w:szCs w:val="18"/>
              </w:rPr>
            </w:pPr>
            <w:r w:rsidRPr="009373CD">
              <w:rPr>
                <w:sz w:val="18"/>
                <w:szCs w:val="18"/>
              </w:rPr>
              <w:t>Kritisch-mehrperspektivisch bewerten</w:t>
            </w:r>
          </w:p>
        </w:tc>
        <w:tc>
          <w:tcPr>
            <w:tcW w:w="6906" w:type="dxa"/>
            <w:gridSpan w:val="2"/>
          </w:tcPr>
          <w:p w14:paraId="7F491DEE" w14:textId="0D0F9045" w:rsidR="00E26F05" w:rsidRPr="009373CD" w:rsidRDefault="00E26F05" w:rsidP="00E26F05">
            <w:pPr>
              <w:jc w:val="left"/>
              <w:cnfStyle w:val="000000100000" w:firstRow="0" w:lastRow="0" w:firstColumn="0" w:lastColumn="0" w:oddVBand="0" w:evenVBand="0" w:oddHBand="1" w:evenHBand="0" w:firstRowFirstColumn="0" w:firstRowLastColumn="0" w:lastRowFirstColumn="0" w:lastRowLastColumn="0"/>
              <w:rPr>
                <w:b/>
                <w:bCs/>
                <w:sz w:val="18"/>
                <w:szCs w:val="18"/>
              </w:rPr>
            </w:pPr>
            <w:r w:rsidRPr="009373CD">
              <w:rPr>
                <w:sz w:val="18"/>
                <w:szCs w:val="18"/>
              </w:rPr>
              <w:t>ko-generierte Alternativen vergleichen; abwägen; gewichten; priorisieren; Position begründet vertreten; unterschiedliche kulturelle Perspektiven einbeziehen; hegemoniale Deutungsmuster hinterfragen</w:t>
            </w:r>
          </w:p>
        </w:tc>
      </w:tr>
      <w:tr w:rsidR="00E26F05" w:rsidRPr="009817B3" w14:paraId="0BB4DEE4" w14:textId="77777777" w:rsidTr="009373CD">
        <w:tc>
          <w:tcPr>
            <w:cnfStyle w:val="001000000000" w:firstRow="0" w:lastRow="0" w:firstColumn="1" w:lastColumn="0" w:oddVBand="0" w:evenVBand="0" w:oddHBand="0" w:evenHBand="0" w:firstRowFirstColumn="0" w:firstRowLastColumn="0" w:lastRowFirstColumn="0" w:lastRowLastColumn="0"/>
            <w:tcW w:w="0" w:type="auto"/>
          </w:tcPr>
          <w:p w14:paraId="7652BA99" w14:textId="6DAD32A8" w:rsidR="00E26F05" w:rsidRPr="009373CD" w:rsidRDefault="00E26F05" w:rsidP="00E26F05">
            <w:pPr>
              <w:jc w:val="left"/>
              <w:rPr>
                <w:b w:val="0"/>
                <w:bCs w:val="0"/>
                <w:sz w:val="18"/>
                <w:szCs w:val="18"/>
              </w:rPr>
            </w:pPr>
            <w:r w:rsidRPr="009373CD">
              <w:rPr>
                <w:sz w:val="18"/>
                <w:szCs w:val="18"/>
              </w:rPr>
              <w:t>Ko-konstruktiv entwickeln (Mensch–Mensch–KI)</w:t>
            </w:r>
          </w:p>
        </w:tc>
        <w:tc>
          <w:tcPr>
            <w:tcW w:w="6906" w:type="dxa"/>
            <w:gridSpan w:val="2"/>
          </w:tcPr>
          <w:p w14:paraId="5ECD7957" w14:textId="287D531D" w:rsidR="00E26F05" w:rsidRPr="009373CD" w:rsidRDefault="00E26F05" w:rsidP="00E26F05">
            <w:pPr>
              <w:jc w:val="left"/>
              <w:cnfStyle w:val="000000000000" w:firstRow="0" w:lastRow="0" w:firstColumn="0" w:lastColumn="0" w:oddVBand="0" w:evenVBand="0" w:oddHBand="0" w:evenHBand="0" w:firstRowFirstColumn="0" w:firstRowLastColumn="0" w:lastRowFirstColumn="0" w:lastRowLastColumn="0"/>
              <w:rPr>
                <w:b/>
                <w:bCs/>
                <w:sz w:val="18"/>
                <w:szCs w:val="18"/>
              </w:rPr>
            </w:pPr>
            <w:r w:rsidRPr="009373CD">
              <w:rPr>
                <w:sz w:val="18"/>
                <w:szCs w:val="18"/>
              </w:rPr>
              <w:t>mit KI entwerfen; fachlich weiterentwickeln; transformieren; divergente Perspektiven explorieren; komplexe Lösungen synthetisieren; KI-Vorschläge gezielt modifizieren; teamgestützte KI-Prozesse gestalten; Rollen in Mensch–Mensch–KI-Settings definieren</w:t>
            </w:r>
          </w:p>
        </w:tc>
      </w:tr>
      <w:tr w:rsidR="00E26F05" w:rsidRPr="009817B3" w14:paraId="75FB09F1" w14:textId="77777777" w:rsidTr="0093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87FEB9" w14:textId="7AC80F00" w:rsidR="00E26F05" w:rsidRPr="009373CD" w:rsidRDefault="00E26F05" w:rsidP="00E26F05">
            <w:pPr>
              <w:jc w:val="left"/>
              <w:rPr>
                <w:b w:val="0"/>
                <w:bCs w:val="0"/>
                <w:sz w:val="18"/>
                <w:szCs w:val="18"/>
              </w:rPr>
            </w:pPr>
            <w:r w:rsidRPr="009373CD">
              <w:rPr>
                <w:sz w:val="18"/>
                <w:szCs w:val="18"/>
              </w:rPr>
              <w:t>Analysieren</w:t>
            </w:r>
          </w:p>
        </w:tc>
        <w:tc>
          <w:tcPr>
            <w:tcW w:w="3270" w:type="dxa"/>
          </w:tcPr>
          <w:p w14:paraId="2143E650" w14:textId="67F475AC" w:rsidR="00E26F05" w:rsidRPr="009373CD" w:rsidRDefault="00E26F05" w:rsidP="00E26F05">
            <w:pPr>
              <w:jc w:val="left"/>
              <w:cnfStyle w:val="000000100000" w:firstRow="0" w:lastRow="0" w:firstColumn="0" w:lastColumn="0" w:oddVBand="0" w:evenVBand="0" w:oddHBand="1" w:evenHBand="0" w:firstRowFirstColumn="0" w:firstRowLastColumn="0" w:lastRowFirstColumn="0" w:lastRowLastColumn="0"/>
              <w:rPr>
                <w:b/>
                <w:bCs/>
                <w:sz w:val="18"/>
                <w:szCs w:val="18"/>
              </w:rPr>
            </w:pPr>
            <w:r w:rsidRPr="009373CD">
              <w:rPr>
                <w:sz w:val="18"/>
                <w:szCs w:val="18"/>
              </w:rPr>
              <w:t>analysieren, prüfen, vergleichen, differenzieren, hinterfragen</w:t>
            </w:r>
          </w:p>
        </w:tc>
        <w:tc>
          <w:tcPr>
            <w:tcW w:w="3606" w:type="dxa"/>
          </w:tcPr>
          <w:p w14:paraId="44E73C24" w14:textId="28533F4C" w:rsidR="00E26F05" w:rsidRPr="009373CD" w:rsidRDefault="00E26F05" w:rsidP="00E26F05">
            <w:pPr>
              <w:jc w:val="left"/>
              <w:cnfStyle w:val="000000100000" w:firstRow="0" w:lastRow="0" w:firstColumn="0" w:lastColumn="0" w:oddVBand="0" w:evenVBand="0" w:oddHBand="1" w:evenHBand="0" w:firstRowFirstColumn="0" w:firstRowLastColumn="0" w:lastRowFirstColumn="0" w:lastRowLastColumn="0"/>
              <w:rPr>
                <w:b/>
                <w:bCs/>
                <w:sz w:val="18"/>
                <w:szCs w:val="18"/>
              </w:rPr>
            </w:pPr>
            <w:r w:rsidRPr="009373CD">
              <w:rPr>
                <w:sz w:val="18"/>
                <w:szCs w:val="18"/>
              </w:rPr>
              <w:t>KI-Output auf Plausibilität prüfen; Halluzinationen identifizieren; Bias erkennen; Belege einfordern; Unsicherheit bewerten; kulturelle Annahmen und implizite Normsetzungen identifizieren</w:t>
            </w:r>
          </w:p>
        </w:tc>
      </w:tr>
      <w:tr w:rsidR="00E26F05" w:rsidRPr="009817B3" w14:paraId="6D495D36" w14:textId="77777777" w:rsidTr="009373CD">
        <w:tc>
          <w:tcPr>
            <w:cnfStyle w:val="001000000000" w:firstRow="0" w:lastRow="0" w:firstColumn="1" w:lastColumn="0" w:oddVBand="0" w:evenVBand="0" w:oddHBand="0" w:evenHBand="0" w:firstRowFirstColumn="0" w:firstRowLastColumn="0" w:lastRowFirstColumn="0" w:lastRowLastColumn="0"/>
            <w:tcW w:w="0" w:type="auto"/>
          </w:tcPr>
          <w:p w14:paraId="15E8997E" w14:textId="4C3721F7" w:rsidR="00E26F05" w:rsidRPr="009373CD" w:rsidRDefault="00E26F05" w:rsidP="00E26F05">
            <w:pPr>
              <w:jc w:val="left"/>
              <w:rPr>
                <w:sz w:val="18"/>
                <w:szCs w:val="18"/>
              </w:rPr>
            </w:pPr>
            <w:r w:rsidRPr="009373CD">
              <w:rPr>
                <w:sz w:val="18"/>
                <w:szCs w:val="18"/>
              </w:rPr>
              <w:t>Anwenden</w:t>
            </w:r>
          </w:p>
        </w:tc>
        <w:tc>
          <w:tcPr>
            <w:tcW w:w="3270" w:type="dxa"/>
          </w:tcPr>
          <w:p w14:paraId="175524B5" w14:textId="7A1EEA00" w:rsidR="00E26F05" w:rsidRPr="009373CD" w:rsidRDefault="00E26F05" w:rsidP="00E26F05">
            <w:pPr>
              <w:jc w:val="left"/>
              <w:cnfStyle w:val="000000000000" w:firstRow="0" w:lastRow="0" w:firstColumn="0" w:lastColumn="0" w:oddVBand="0" w:evenVBand="0" w:oddHBand="0" w:evenHBand="0" w:firstRowFirstColumn="0" w:firstRowLastColumn="0" w:lastRowFirstColumn="0" w:lastRowLastColumn="0"/>
              <w:rPr>
                <w:sz w:val="18"/>
                <w:szCs w:val="18"/>
              </w:rPr>
            </w:pPr>
            <w:r w:rsidRPr="009373CD">
              <w:rPr>
                <w:sz w:val="18"/>
                <w:szCs w:val="18"/>
              </w:rPr>
              <w:t>anwenden, berechnen, durchführen, übertragen, lösen</w:t>
            </w:r>
          </w:p>
        </w:tc>
        <w:tc>
          <w:tcPr>
            <w:tcW w:w="3606" w:type="dxa"/>
          </w:tcPr>
          <w:p w14:paraId="386DF47E" w14:textId="0F040A13" w:rsidR="00E26F05" w:rsidRPr="009373CD" w:rsidRDefault="00E26F05" w:rsidP="00E26F05">
            <w:pPr>
              <w:jc w:val="left"/>
              <w:cnfStyle w:val="000000000000" w:firstRow="0" w:lastRow="0" w:firstColumn="0" w:lastColumn="0" w:oddVBand="0" w:evenVBand="0" w:oddHBand="0" w:evenHBand="0" w:firstRowFirstColumn="0" w:firstRowLastColumn="0" w:lastRowFirstColumn="0" w:lastRowLastColumn="0"/>
              <w:rPr>
                <w:sz w:val="18"/>
                <w:szCs w:val="18"/>
              </w:rPr>
            </w:pPr>
            <w:r w:rsidRPr="009373CD">
              <w:rPr>
                <w:sz w:val="18"/>
                <w:szCs w:val="18"/>
              </w:rPr>
              <w:t>gezielt prompten; Rollen definieren; strukturieren lassen; iterative Verbesserung vornehmen</w:t>
            </w:r>
          </w:p>
        </w:tc>
      </w:tr>
      <w:tr w:rsidR="00E26F05" w:rsidRPr="009817B3" w14:paraId="614570FF" w14:textId="77777777" w:rsidTr="0093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89DFD9" w14:textId="77777777" w:rsidR="00E26F05" w:rsidRPr="009373CD" w:rsidRDefault="00E26F05" w:rsidP="00E26F05">
            <w:pPr>
              <w:jc w:val="left"/>
              <w:rPr>
                <w:sz w:val="18"/>
                <w:szCs w:val="18"/>
              </w:rPr>
            </w:pPr>
            <w:r w:rsidRPr="009373CD">
              <w:rPr>
                <w:sz w:val="18"/>
                <w:szCs w:val="18"/>
              </w:rPr>
              <w:t>Verstehen</w:t>
            </w:r>
          </w:p>
        </w:tc>
        <w:tc>
          <w:tcPr>
            <w:tcW w:w="3270" w:type="dxa"/>
            <w:hideMark/>
          </w:tcPr>
          <w:p w14:paraId="6E5D4BCA" w14:textId="77777777" w:rsidR="00E26F05" w:rsidRPr="009373CD" w:rsidRDefault="00E26F05" w:rsidP="00E26F05">
            <w:pPr>
              <w:jc w:val="left"/>
              <w:cnfStyle w:val="000000100000" w:firstRow="0" w:lastRow="0" w:firstColumn="0" w:lastColumn="0" w:oddVBand="0" w:evenVBand="0" w:oddHBand="1" w:evenHBand="0" w:firstRowFirstColumn="0" w:firstRowLastColumn="0" w:lastRowFirstColumn="0" w:lastRowLastColumn="0"/>
              <w:rPr>
                <w:sz w:val="18"/>
                <w:szCs w:val="18"/>
              </w:rPr>
            </w:pPr>
            <w:r w:rsidRPr="009373CD">
              <w:rPr>
                <w:sz w:val="18"/>
                <w:szCs w:val="18"/>
              </w:rPr>
              <w:t>erklären, erläutern, darstellen, interpretieren</w:t>
            </w:r>
          </w:p>
        </w:tc>
        <w:tc>
          <w:tcPr>
            <w:tcW w:w="3606" w:type="dxa"/>
            <w:hideMark/>
          </w:tcPr>
          <w:p w14:paraId="0C317AEC" w14:textId="77777777" w:rsidR="00E26F05" w:rsidRPr="009373CD" w:rsidRDefault="00E26F05" w:rsidP="00E26F05">
            <w:pPr>
              <w:jc w:val="left"/>
              <w:cnfStyle w:val="000000100000" w:firstRow="0" w:lastRow="0" w:firstColumn="0" w:lastColumn="0" w:oddVBand="0" w:evenVBand="0" w:oddHBand="1" w:evenHBand="0" w:firstRowFirstColumn="0" w:firstRowLastColumn="0" w:lastRowFirstColumn="0" w:lastRowLastColumn="0"/>
              <w:rPr>
                <w:sz w:val="18"/>
                <w:szCs w:val="18"/>
              </w:rPr>
            </w:pPr>
            <w:r w:rsidRPr="009373CD">
              <w:rPr>
                <w:sz w:val="18"/>
                <w:szCs w:val="18"/>
              </w:rPr>
              <w:t>probabilistische Generierung erklären; Trainingslogik beschreiben; Grenzen und typische Fehlerquellen erläutern</w:t>
            </w:r>
          </w:p>
        </w:tc>
      </w:tr>
      <w:tr w:rsidR="00A006B3" w:rsidRPr="009817B3" w14:paraId="54824032" w14:textId="77777777" w:rsidTr="009373CD">
        <w:tc>
          <w:tcPr>
            <w:cnfStyle w:val="001000000000" w:firstRow="0" w:lastRow="0" w:firstColumn="1" w:lastColumn="0" w:oddVBand="0" w:evenVBand="0" w:oddHBand="0" w:evenHBand="0" w:firstRowFirstColumn="0" w:firstRowLastColumn="0" w:lastRowFirstColumn="0" w:lastRowLastColumn="0"/>
            <w:tcW w:w="0" w:type="auto"/>
          </w:tcPr>
          <w:p w14:paraId="509878A3" w14:textId="77777777" w:rsidR="00A006B3" w:rsidRPr="009373CD" w:rsidRDefault="00A006B3" w:rsidP="00565186">
            <w:pPr>
              <w:jc w:val="left"/>
              <w:rPr>
                <w:sz w:val="18"/>
                <w:szCs w:val="18"/>
              </w:rPr>
            </w:pPr>
            <w:r w:rsidRPr="009373CD">
              <w:rPr>
                <w:sz w:val="18"/>
                <w:szCs w:val="18"/>
              </w:rPr>
              <w:t>Erinnern</w:t>
            </w:r>
          </w:p>
        </w:tc>
        <w:tc>
          <w:tcPr>
            <w:tcW w:w="3270" w:type="dxa"/>
          </w:tcPr>
          <w:p w14:paraId="0458E3A1" w14:textId="77777777" w:rsidR="00A006B3" w:rsidRPr="009373CD" w:rsidRDefault="00A006B3" w:rsidP="00565186">
            <w:pPr>
              <w:jc w:val="left"/>
              <w:cnfStyle w:val="000000000000" w:firstRow="0" w:lastRow="0" w:firstColumn="0" w:lastColumn="0" w:oddVBand="0" w:evenVBand="0" w:oddHBand="0" w:evenHBand="0" w:firstRowFirstColumn="0" w:firstRowLastColumn="0" w:lastRowFirstColumn="0" w:lastRowLastColumn="0"/>
              <w:rPr>
                <w:sz w:val="18"/>
                <w:szCs w:val="18"/>
              </w:rPr>
            </w:pPr>
            <w:r w:rsidRPr="009373CD">
              <w:rPr>
                <w:sz w:val="18"/>
                <w:szCs w:val="18"/>
              </w:rPr>
              <w:t>nennen, definieren, wiedergeben, beschreiben</w:t>
            </w:r>
          </w:p>
        </w:tc>
        <w:tc>
          <w:tcPr>
            <w:tcW w:w="3606" w:type="dxa"/>
          </w:tcPr>
          <w:p w14:paraId="612145DE" w14:textId="77777777" w:rsidR="00A006B3" w:rsidRPr="009373CD" w:rsidRDefault="00A006B3" w:rsidP="00565186">
            <w:pPr>
              <w:jc w:val="left"/>
              <w:cnfStyle w:val="000000000000" w:firstRow="0" w:lastRow="0" w:firstColumn="0" w:lastColumn="0" w:oddVBand="0" w:evenVBand="0" w:oddHBand="0" w:evenHBand="0" w:firstRowFirstColumn="0" w:firstRowLastColumn="0" w:lastRowFirstColumn="0" w:lastRowLastColumn="0"/>
              <w:rPr>
                <w:sz w:val="18"/>
                <w:szCs w:val="18"/>
              </w:rPr>
            </w:pPr>
            <w:r w:rsidRPr="009373CD">
              <w:rPr>
                <w:sz w:val="18"/>
                <w:szCs w:val="18"/>
              </w:rPr>
              <w:t>KI-Tools benennen; zentrale Begriffe definieren (LLM, Bias, Halluzination); Einsatzfelder aufzählen</w:t>
            </w:r>
          </w:p>
        </w:tc>
      </w:tr>
    </w:tbl>
    <w:p w14:paraId="635A4320" w14:textId="77777777" w:rsidR="00A006B3" w:rsidRDefault="00A006B3" w:rsidP="00A054E8">
      <w:pPr>
        <w:pStyle w:val="berschrift1"/>
      </w:pPr>
    </w:p>
    <w:p w14:paraId="312A551A" w14:textId="77777777" w:rsidR="00A006B3" w:rsidRDefault="00A006B3" w:rsidP="00A054E8">
      <w:pPr>
        <w:pStyle w:val="berschrift1"/>
      </w:pPr>
    </w:p>
    <w:p w14:paraId="0B15D5DD" w14:textId="77777777" w:rsidR="009373CD" w:rsidRPr="009373CD" w:rsidRDefault="009373CD" w:rsidP="009373CD"/>
    <w:p w14:paraId="37CFB185" w14:textId="18CDFB31" w:rsidR="00900737" w:rsidRDefault="00900737" w:rsidP="00A054E8">
      <w:pPr>
        <w:pStyle w:val="berschrift1"/>
      </w:pPr>
      <w:r w:rsidRPr="00C44B8B">
        <w:lastRenderedPageBreak/>
        <w:t>Erwartetes Ergebnis</w:t>
      </w:r>
    </w:p>
    <w:p w14:paraId="78CF7F3C" w14:textId="1B76D4E5" w:rsidR="00B24B14" w:rsidRDefault="00455902" w:rsidP="00565A99">
      <w:r>
        <w:t>Gib mir die kompetenzorientierten Lernziel</w:t>
      </w:r>
      <w:r w:rsidR="00F4794C">
        <w:t>e</w:t>
      </w:r>
      <w:r>
        <w:t xml:space="preserve"> </w:t>
      </w:r>
      <w:r w:rsidR="00AC7493">
        <w:t xml:space="preserve">sortiert nach dem Schema </w:t>
      </w:r>
      <w:r w:rsidR="00B20A81">
        <w:t>des Ko-Intelligenz-Kompetenzmodells</w:t>
      </w:r>
      <w:r w:rsidR="005332FE">
        <w:t>.</w:t>
      </w:r>
    </w:p>
    <w:p w14:paraId="6659F99B" w14:textId="77777777" w:rsidR="005332FE" w:rsidRDefault="005332FE" w:rsidP="005332FE"/>
    <w:p w14:paraId="03BC4693" w14:textId="193015D6" w:rsidR="0053549F" w:rsidRPr="00AC7493" w:rsidRDefault="00AC7493" w:rsidP="00AC7493">
      <w:pPr>
        <w:pStyle w:val="berschrift1"/>
      </w:pPr>
      <w:r>
        <w:t>Ausgabe-</w:t>
      </w:r>
      <w:r w:rsidR="0053549F" w:rsidRPr="00AC7493">
        <w:t>Format</w:t>
      </w:r>
    </w:p>
    <w:p w14:paraId="281689FE" w14:textId="13A280ED" w:rsidR="00AC7493" w:rsidRDefault="00AC7493" w:rsidP="005332FE">
      <w:r>
        <w:t xml:space="preserve">Ausgefüllte Tabelle </w:t>
      </w:r>
      <w:r w:rsidR="00CF6498">
        <w:t>der folgenden Art:</w:t>
      </w:r>
    </w:p>
    <w:p w14:paraId="0ACCC734" w14:textId="77777777" w:rsidR="00CF6498" w:rsidRDefault="00CF6498" w:rsidP="005332FE"/>
    <w:tbl>
      <w:tblPr>
        <w:tblStyle w:val="EinfacheTabelle3"/>
        <w:tblW w:w="0" w:type="auto"/>
        <w:tblLook w:val="04A0" w:firstRow="1" w:lastRow="0" w:firstColumn="1" w:lastColumn="0" w:noHBand="0" w:noVBand="1"/>
      </w:tblPr>
      <w:tblGrid>
        <w:gridCol w:w="3103"/>
        <w:gridCol w:w="2811"/>
        <w:gridCol w:w="3581"/>
      </w:tblGrid>
      <w:tr w:rsidR="00CF6498" w:rsidRPr="009817B3" w14:paraId="36B5D2C0" w14:textId="77777777" w:rsidTr="009373C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120FCC23" w14:textId="77777777" w:rsidR="00CF6498" w:rsidRPr="009817B3" w:rsidRDefault="00CF6498" w:rsidP="00565186">
            <w:pPr>
              <w:jc w:val="left"/>
              <w:rPr>
                <w:b w:val="0"/>
                <w:bCs w:val="0"/>
                <w:sz w:val="20"/>
                <w:szCs w:val="20"/>
              </w:rPr>
            </w:pPr>
            <w:r w:rsidRPr="009817B3">
              <w:rPr>
                <w:sz w:val="20"/>
                <w:szCs w:val="20"/>
              </w:rPr>
              <w:t>Stufe</w:t>
            </w:r>
          </w:p>
        </w:tc>
        <w:tc>
          <w:tcPr>
            <w:tcW w:w="2843" w:type="dxa"/>
            <w:hideMark/>
          </w:tcPr>
          <w:p w14:paraId="031702F5" w14:textId="77777777" w:rsidR="00CF6498" w:rsidRPr="009817B3" w:rsidRDefault="00CF6498" w:rsidP="00565186">
            <w:pPr>
              <w:jc w:val="left"/>
              <w:cnfStyle w:val="100000000000" w:firstRow="1" w:lastRow="0" w:firstColumn="0" w:lastColumn="0" w:oddVBand="0" w:evenVBand="0" w:oddHBand="0" w:evenHBand="0" w:firstRowFirstColumn="0" w:firstRowLastColumn="0" w:lastRowFirstColumn="0" w:lastRowLastColumn="0"/>
              <w:rPr>
                <w:b w:val="0"/>
                <w:bCs w:val="0"/>
                <w:sz w:val="20"/>
                <w:szCs w:val="20"/>
              </w:rPr>
            </w:pPr>
            <w:r w:rsidRPr="009817B3">
              <w:rPr>
                <w:sz w:val="20"/>
                <w:szCs w:val="20"/>
              </w:rPr>
              <w:t>Fachlichkeit</w:t>
            </w:r>
          </w:p>
        </w:tc>
        <w:tc>
          <w:tcPr>
            <w:tcW w:w="3638" w:type="dxa"/>
            <w:hideMark/>
          </w:tcPr>
          <w:p w14:paraId="24D912E0" w14:textId="77777777" w:rsidR="00CF6498" w:rsidRPr="009817B3" w:rsidRDefault="00CF6498" w:rsidP="00565186">
            <w:pPr>
              <w:jc w:val="left"/>
              <w:cnfStyle w:val="100000000000" w:firstRow="1" w:lastRow="0" w:firstColumn="0" w:lastColumn="0" w:oddVBand="0" w:evenVBand="0" w:oddHBand="0" w:evenHBand="0" w:firstRowFirstColumn="0" w:firstRowLastColumn="0" w:lastRowFirstColumn="0" w:lastRowLastColumn="0"/>
              <w:rPr>
                <w:b w:val="0"/>
                <w:bCs w:val="0"/>
                <w:sz w:val="20"/>
                <w:szCs w:val="20"/>
              </w:rPr>
            </w:pPr>
            <w:r w:rsidRPr="009817B3">
              <w:rPr>
                <w:sz w:val="20"/>
                <w:szCs w:val="20"/>
              </w:rPr>
              <w:t>KI-Kompetenz</w:t>
            </w:r>
          </w:p>
        </w:tc>
      </w:tr>
      <w:tr w:rsidR="008D4B88" w:rsidRPr="009817B3" w14:paraId="07507658" w14:textId="77777777" w:rsidTr="0093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2D3FFB" w14:textId="77777777" w:rsidR="008D4B88" w:rsidRPr="009817B3" w:rsidRDefault="008D4B88" w:rsidP="00565186">
            <w:pPr>
              <w:jc w:val="left"/>
              <w:rPr>
                <w:b w:val="0"/>
                <w:bCs w:val="0"/>
                <w:sz w:val="20"/>
                <w:szCs w:val="20"/>
              </w:rPr>
            </w:pPr>
          </w:p>
        </w:tc>
        <w:tc>
          <w:tcPr>
            <w:tcW w:w="6481" w:type="dxa"/>
            <w:gridSpan w:val="2"/>
          </w:tcPr>
          <w:p w14:paraId="42105317" w14:textId="4B0E4135" w:rsidR="008D4B88" w:rsidRPr="009817B3" w:rsidRDefault="008D4B88" w:rsidP="00565186">
            <w:pPr>
              <w:jc w:val="left"/>
              <w:cnfStyle w:val="000000100000" w:firstRow="0" w:lastRow="0" w:firstColumn="0" w:lastColumn="0" w:oddVBand="0" w:evenVBand="0" w:oddHBand="1" w:evenHBand="0" w:firstRowFirstColumn="0" w:firstRowLastColumn="0" w:lastRowFirstColumn="0" w:lastRowLastColumn="0"/>
              <w:rPr>
                <w:b/>
                <w:bCs/>
                <w:sz w:val="20"/>
                <w:szCs w:val="20"/>
              </w:rPr>
            </w:pPr>
            <w:r>
              <w:rPr>
                <w:b/>
                <w:bCs/>
                <w:sz w:val="20"/>
                <w:szCs w:val="20"/>
              </w:rPr>
              <w:t>Integrierte Fach-KI-Kompetenz</w:t>
            </w:r>
          </w:p>
        </w:tc>
      </w:tr>
      <w:tr w:rsidR="005F5FFE" w:rsidRPr="009817B3" w14:paraId="5092C709" w14:textId="77777777" w:rsidTr="009373CD">
        <w:tc>
          <w:tcPr>
            <w:cnfStyle w:val="001000000000" w:firstRow="0" w:lastRow="0" w:firstColumn="1" w:lastColumn="0" w:oddVBand="0" w:evenVBand="0" w:oddHBand="0" w:evenHBand="0" w:firstRowFirstColumn="0" w:firstRowLastColumn="0" w:lastRowFirstColumn="0" w:lastRowLastColumn="0"/>
            <w:tcW w:w="0" w:type="auto"/>
          </w:tcPr>
          <w:p w14:paraId="7845A39F" w14:textId="0A364A26" w:rsidR="005F5FFE" w:rsidRPr="009817B3" w:rsidRDefault="005F5FFE" w:rsidP="00565186">
            <w:pPr>
              <w:jc w:val="left"/>
              <w:rPr>
                <w:b w:val="0"/>
                <w:bCs w:val="0"/>
                <w:sz w:val="20"/>
                <w:szCs w:val="20"/>
              </w:rPr>
            </w:pPr>
            <w:r>
              <w:rPr>
                <w:sz w:val="20"/>
                <w:szCs w:val="20"/>
              </w:rPr>
              <w:t>Verantwortungsbewusst steuern</w:t>
            </w:r>
          </w:p>
        </w:tc>
        <w:tc>
          <w:tcPr>
            <w:tcW w:w="6481" w:type="dxa"/>
            <w:gridSpan w:val="2"/>
          </w:tcPr>
          <w:p w14:paraId="642A9493" w14:textId="77777777" w:rsidR="005F5FFE" w:rsidRPr="009817B3" w:rsidRDefault="005F5FFE" w:rsidP="00565186">
            <w:pPr>
              <w:jc w:val="left"/>
              <w:cnfStyle w:val="000000000000" w:firstRow="0" w:lastRow="0" w:firstColumn="0" w:lastColumn="0" w:oddVBand="0" w:evenVBand="0" w:oddHBand="0" w:evenHBand="0" w:firstRowFirstColumn="0" w:firstRowLastColumn="0" w:lastRowFirstColumn="0" w:lastRowLastColumn="0"/>
              <w:rPr>
                <w:b/>
                <w:bCs/>
                <w:sz w:val="20"/>
                <w:szCs w:val="20"/>
              </w:rPr>
            </w:pPr>
          </w:p>
        </w:tc>
      </w:tr>
      <w:tr w:rsidR="005F5FFE" w:rsidRPr="009817B3" w14:paraId="45409759" w14:textId="77777777" w:rsidTr="0093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4C9471" w14:textId="4C9C60C6" w:rsidR="005F5FFE" w:rsidRPr="009817B3" w:rsidRDefault="005F5FFE" w:rsidP="00565186">
            <w:pPr>
              <w:jc w:val="left"/>
              <w:rPr>
                <w:b w:val="0"/>
                <w:bCs w:val="0"/>
                <w:sz w:val="20"/>
                <w:szCs w:val="20"/>
              </w:rPr>
            </w:pPr>
            <w:r>
              <w:rPr>
                <w:sz w:val="20"/>
                <w:szCs w:val="20"/>
              </w:rPr>
              <w:t>K</w:t>
            </w:r>
            <w:r w:rsidRPr="009817B3">
              <w:rPr>
                <w:sz w:val="20"/>
                <w:szCs w:val="20"/>
              </w:rPr>
              <w:t xml:space="preserve">ritisch-mehrperspektivisch </w:t>
            </w:r>
            <w:r>
              <w:rPr>
                <w:sz w:val="20"/>
                <w:szCs w:val="20"/>
              </w:rPr>
              <w:t>bewerten</w:t>
            </w:r>
          </w:p>
        </w:tc>
        <w:tc>
          <w:tcPr>
            <w:tcW w:w="6481" w:type="dxa"/>
            <w:gridSpan w:val="2"/>
          </w:tcPr>
          <w:p w14:paraId="2B826A9B" w14:textId="77777777" w:rsidR="005F5FFE" w:rsidRPr="009817B3" w:rsidRDefault="005F5FFE" w:rsidP="00565186">
            <w:pPr>
              <w:jc w:val="left"/>
              <w:cnfStyle w:val="000000100000" w:firstRow="0" w:lastRow="0" w:firstColumn="0" w:lastColumn="0" w:oddVBand="0" w:evenVBand="0" w:oddHBand="1" w:evenHBand="0" w:firstRowFirstColumn="0" w:firstRowLastColumn="0" w:lastRowFirstColumn="0" w:lastRowLastColumn="0"/>
              <w:rPr>
                <w:b/>
                <w:bCs/>
                <w:sz w:val="20"/>
                <w:szCs w:val="20"/>
              </w:rPr>
            </w:pPr>
          </w:p>
        </w:tc>
      </w:tr>
      <w:tr w:rsidR="005F5FFE" w:rsidRPr="009817B3" w14:paraId="737E8321" w14:textId="77777777" w:rsidTr="009373CD">
        <w:tc>
          <w:tcPr>
            <w:cnfStyle w:val="001000000000" w:firstRow="0" w:lastRow="0" w:firstColumn="1" w:lastColumn="0" w:oddVBand="0" w:evenVBand="0" w:oddHBand="0" w:evenHBand="0" w:firstRowFirstColumn="0" w:firstRowLastColumn="0" w:lastRowFirstColumn="0" w:lastRowLastColumn="0"/>
            <w:tcW w:w="0" w:type="auto"/>
          </w:tcPr>
          <w:p w14:paraId="68DD99D3" w14:textId="175F4F48" w:rsidR="005F5FFE" w:rsidRPr="009817B3" w:rsidRDefault="005F5FFE" w:rsidP="00565186">
            <w:pPr>
              <w:jc w:val="left"/>
              <w:rPr>
                <w:b w:val="0"/>
                <w:bCs w:val="0"/>
                <w:sz w:val="20"/>
                <w:szCs w:val="20"/>
              </w:rPr>
            </w:pPr>
            <w:r>
              <w:rPr>
                <w:sz w:val="20"/>
                <w:szCs w:val="20"/>
              </w:rPr>
              <w:t>Ko-konstruktiv entwickeln</w:t>
            </w:r>
            <w:r w:rsidRPr="009817B3">
              <w:rPr>
                <w:sz w:val="20"/>
                <w:szCs w:val="20"/>
              </w:rPr>
              <w:t xml:space="preserve"> (Mensch–Mensch–KI)</w:t>
            </w:r>
          </w:p>
        </w:tc>
        <w:tc>
          <w:tcPr>
            <w:tcW w:w="6481" w:type="dxa"/>
            <w:gridSpan w:val="2"/>
          </w:tcPr>
          <w:p w14:paraId="2FEEB40F" w14:textId="77777777" w:rsidR="005F5FFE" w:rsidRPr="009817B3" w:rsidRDefault="005F5FFE" w:rsidP="00565186">
            <w:pPr>
              <w:jc w:val="left"/>
              <w:cnfStyle w:val="000000000000" w:firstRow="0" w:lastRow="0" w:firstColumn="0" w:lastColumn="0" w:oddVBand="0" w:evenVBand="0" w:oddHBand="0" w:evenHBand="0" w:firstRowFirstColumn="0" w:firstRowLastColumn="0" w:lastRowFirstColumn="0" w:lastRowLastColumn="0"/>
              <w:rPr>
                <w:b/>
                <w:bCs/>
                <w:sz w:val="20"/>
                <w:szCs w:val="20"/>
              </w:rPr>
            </w:pPr>
          </w:p>
        </w:tc>
      </w:tr>
      <w:tr w:rsidR="008D4B88" w:rsidRPr="009817B3" w14:paraId="766BD21C" w14:textId="77777777" w:rsidTr="0093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62E324" w14:textId="5105CF9A" w:rsidR="008D4B88" w:rsidRPr="009817B3" w:rsidRDefault="008D4B88" w:rsidP="008D4B88">
            <w:pPr>
              <w:jc w:val="left"/>
              <w:rPr>
                <w:sz w:val="20"/>
                <w:szCs w:val="20"/>
              </w:rPr>
            </w:pPr>
          </w:p>
        </w:tc>
        <w:tc>
          <w:tcPr>
            <w:tcW w:w="2843" w:type="dxa"/>
            <w:hideMark/>
          </w:tcPr>
          <w:p w14:paraId="04B0E2A7" w14:textId="3DCD91A3" w:rsidR="008D4B88" w:rsidRPr="009817B3" w:rsidRDefault="008D4B88" w:rsidP="008D4B88">
            <w:pPr>
              <w:jc w:val="left"/>
              <w:cnfStyle w:val="000000100000" w:firstRow="0" w:lastRow="0" w:firstColumn="0" w:lastColumn="0" w:oddVBand="0" w:evenVBand="0" w:oddHBand="1" w:evenHBand="0" w:firstRowFirstColumn="0" w:firstRowLastColumn="0" w:lastRowFirstColumn="0" w:lastRowLastColumn="0"/>
              <w:rPr>
                <w:sz w:val="20"/>
                <w:szCs w:val="20"/>
              </w:rPr>
            </w:pPr>
            <w:r w:rsidRPr="009817B3">
              <w:rPr>
                <w:b/>
                <w:bCs/>
                <w:sz w:val="20"/>
                <w:szCs w:val="20"/>
              </w:rPr>
              <w:t>Fachlichkeit</w:t>
            </w:r>
          </w:p>
        </w:tc>
        <w:tc>
          <w:tcPr>
            <w:tcW w:w="3638" w:type="dxa"/>
            <w:hideMark/>
          </w:tcPr>
          <w:p w14:paraId="10F3DCD7" w14:textId="1258E359" w:rsidR="008D4B88" w:rsidRPr="009817B3" w:rsidRDefault="008D4B88" w:rsidP="008D4B88">
            <w:pPr>
              <w:jc w:val="left"/>
              <w:cnfStyle w:val="000000100000" w:firstRow="0" w:lastRow="0" w:firstColumn="0" w:lastColumn="0" w:oddVBand="0" w:evenVBand="0" w:oddHBand="1" w:evenHBand="0" w:firstRowFirstColumn="0" w:firstRowLastColumn="0" w:lastRowFirstColumn="0" w:lastRowLastColumn="0"/>
              <w:rPr>
                <w:sz w:val="20"/>
                <w:szCs w:val="20"/>
              </w:rPr>
            </w:pPr>
            <w:r w:rsidRPr="009817B3">
              <w:rPr>
                <w:b/>
                <w:bCs/>
                <w:sz w:val="20"/>
                <w:szCs w:val="20"/>
              </w:rPr>
              <w:t>KI-Kompetenz</w:t>
            </w:r>
          </w:p>
        </w:tc>
      </w:tr>
      <w:tr w:rsidR="008D4B88" w:rsidRPr="009817B3" w14:paraId="39410DAF" w14:textId="77777777" w:rsidTr="009373CD">
        <w:tc>
          <w:tcPr>
            <w:cnfStyle w:val="001000000000" w:firstRow="0" w:lastRow="0" w:firstColumn="1" w:lastColumn="0" w:oddVBand="0" w:evenVBand="0" w:oddHBand="0" w:evenHBand="0" w:firstRowFirstColumn="0" w:firstRowLastColumn="0" w:lastRowFirstColumn="0" w:lastRowLastColumn="0"/>
            <w:tcW w:w="0" w:type="auto"/>
          </w:tcPr>
          <w:p w14:paraId="3CFECE2B" w14:textId="66FA2DD2" w:rsidR="008D4B88" w:rsidRDefault="008D4B88" w:rsidP="008D4B88">
            <w:pPr>
              <w:jc w:val="left"/>
              <w:rPr>
                <w:b w:val="0"/>
                <w:bCs w:val="0"/>
                <w:sz w:val="20"/>
                <w:szCs w:val="20"/>
              </w:rPr>
            </w:pPr>
            <w:r>
              <w:rPr>
                <w:sz w:val="20"/>
                <w:szCs w:val="20"/>
              </w:rPr>
              <w:t>A</w:t>
            </w:r>
            <w:r w:rsidRPr="009817B3">
              <w:rPr>
                <w:sz w:val="20"/>
                <w:szCs w:val="20"/>
              </w:rPr>
              <w:t>nalys</w:t>
            </w:r>
            <w:r>
              <w:rPr>
                <w:sz w:val="20"/>
                <w:szCs w:val="20"/>
              </w:rPr>
              <w:t>ieren</w:t>
            </w:r>
          </w:p>
        </w:tc>
        <w:tc>
          <w:tcPr>
            <w:tcW w:w="2843" w:type="dxa"/>
          </w:tcPr>
          <w:p w14:paraId="16380C1C" w14:textId="77777777" w:rsidR="008D4B88" w:rsidRPr="009817B3" w:rsidRDefault="008D4B88" w:rsidP="008D4B88">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3638" w:type="dxa"/>
          </w:tcPr>
          <w:p w14:paraId="7F354265" w14:textId="77777777" w:rsidR="008D4B88" w:rsidRPr="009817B3" w:rsidRDefault="008D4B88" w:rsidP="008D4B88">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8D4B88" w:rsidRPr="009817B3" w14:paraId="71A5424B" w14:textId="77777777" w:rsidTr="0093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686A3E" w14:textId="308819E3" w:rsidR="008D4B88" w:rsidRPr="009817B3" w:rsidRDefault="008D4B88" w:rsidP="008D4B88">
            <w:pPr>
              <w:jc w:val="left"/>
              <w:rPr>
                <w:sz w:val="20"/>
                <w:szCs w:val="20"/>
              </w:rPr>
            </w:pPr>
            <w:r>
              <w:rPr>
                <w:sz w:val="20"/>
                <w:szCs w:val="20"/>
              </w:rPr>
              <w:t>Anwenden</w:t>
            </w:r>
          </w:p>
        </w:tc>
        <w:tc>
          <w:tcPr>
            <w:tcW w:w="2843" w:type="dxa"/>
            <w:hideMark/>
          </w:tcPr>
          <w:p w14:paraId="3DC09FEB" w14:textId="23DF2E78" w:rsidR="008D4B88" w:rsidRPr="009817B3" w:rsidRDefault="008D4B88" w:rsidP="008D4B88">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3638" w:type="dxa"/>
            <w:hideMark/>
          </w:tcPr>
          <w:p w14:paraId="21C3DA95" w14:textId="10B917AF" w:rsidR="008D4B88" w:rsidRPr="009817B3" w:rsidRDefault="008D4B88" w:rsidP="008D4B88">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8D4B88" w:rsidRPr="009817B3" w14:paraId="48B6FDB2" w14:textId="77777777" w:rsidTr="009373CD">
        <w:tc>
          <w:tcPr>
            <w:cnfStyle w:val="001000000000" w:firstRow="0" w:lastRow="0" w:firstColumn="1" w:lastColumn="0" w:oddVBand="0" w:evenVBand="0" w:oddHBand="0" w:evenHBand="0" w:firstRowFirstColumn="0" w:firstRowLastColumn="0" w:lastRowFirstColumn="0" w:lastRowLastColumn="0"/>
            <w:tcW w:w="0" w:type="auto"/>
            <w:hideMark/>
          </w:tcPr>
          <w:p w14:paraId="6BED31FA" w14:textId="359A6FB4" w:rsidR="008D4B88" w:rsidRPr="009817B3" w:rsidRDefault="008D4B88" w:rsidP="008D4B88">
            <w:pPr>
              <w:jc w:val="left"/>
              <w:rPr>
                <w:sz w:val="20"/>
                <w:szCs w:val="20"/>
              </w:rPr>
            </w:pPr>
            <w:r>
              <w:rPr>
                <w:sz w:val="20"/>
                <w:szCs w:val="20"/>
              </w:rPr>
              <w:t>Verstehen</w:t>
            </w:r>
          </w:p>
        </w:tc>
        <w:tc>
          <w:tcPr>
            <w:tcW w:w="2843" w:type="dxa"/>
            <w:hideMark/>
          </w:tcPr>
          <w:p w14:paraId="05A3320B" w14:textId="440683A4" w:rsidR="008D4B88" w:rsidRPr="009817B3" w:rsidRDefault="008D4B88" w:rsidP="008D4B88">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3638" w:type="dxa"/>
            <w:hideMark/>
          </w:tcPr>
          <w:p w14:paraId="60C38AF7" w14:textId="27CE4EF2" w:rsidR="008D4B88" w:rsidRPr="009817B3" w:rsidRDefault="008D4B88" w:rsidP="008D4B88">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8D4B88" w:rsidRPr="009817B3" w14:paraId="6419AAAB" w14:textId="77777777" w:rsidTr="009373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2F78F2" w14:textId="5EC02E62" w:rsidR="008D4B88" w:rsidRPr="009817B3" w:rsidRDefault="008D4B88" w:rsidP="008D4B88">
            <w:pPr>
              <w:jc w:val="left"/>
              <w:rPr>
                <w:sz w:val="20"/>
                <w:szCs w:val="20"/>
              </w:rPr>
            </w:pPr>
            <w:r>
              <w:rPr>
                <w:sz w:val="20"/>
                <w:szCs w:val="20"/>
              </w:rPr>
              <w:t>Erinnern</w:t>
            </w:r>
          </w:p>
        </w:tc>
        <w:tc>
          <w:tcPr>
            <w:tcW w:w="2843" w:type="dxa"/>
            <w:hideMark/>
          </w:tcPr>
          <w:p w14:paraId="4B3FA93D" w14:textId="48F50072" w:rsidR="008D4B88" w:rsidRPr="009817B3" w:rsidRDefault="008D4B88" w:rsidP="008D4B88">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3638" w:type="dxa"/>
            <w:hideMark/>
          </w:tcPr>
          <w:p w14:paraId="644C7461" w14:textId="30B7607F" w:rsidR="008D4B88" w:rsidRPr="009817B3" w:rsidRDefault="008D4B88" w:rsidP="008D4B88">
            <w:pPr>
              <w:jc w:val="left"/>
              <w:cnfStyle w:val="000000100000" w:firstRow="0" w:lastRow="0" w:firstColumn="0" w:lastColumn="0" w:oddVBand="0" w:evenVBand="0" w:oddHBand="1" w:evenHBand="0" w:firstRowFirstColumn="0" w:firstRowLastColumn="0" w:lastRowFirstColumn="0" w:lastRowLastColumn="0"/>
              <w:rPr>
                <w:sz w:val="20"/>
                <w:szCs w:val="20"/>
              </w:rPr>
            </w:pPr>
          </w:p>
        </w:tc>
      </w:tr>
    </w:tbl>
    <w:p w14:paraId="64574F37" w14:textId="77777777" w:rsidR="00EE6ABE" w:rsidRDefault="00EE6ABE" w:rsidP="00EE6ABE"/>
    <w:p w14:paraId="7CF15F73" w14:textId="77777777" w:rsidR="00D90A01" w:rsidRDefault="00D90A01" w:rsidP="00EE6ABE"/>
    <w:p w14:paraId="0453EC16" w14:textId="2C9B189D" w:rsidR="00EE6ABE" w:rsidRDefault="00CF6498" w:rsidP="00A054E8">
      <w:pPr>
        <w:pStyle w:val="berschrift1"/>
      </w:pPr>
      <w:r>
        <w:t xml:space="preserve">Wichtiger </w:t>
      </w:r>
      <w:r w:rsidR="000F04F5">
        <w:t>Hinweis</w:t>
      </w:r>
    </w:p>
    <w:p w14:paraId="712CD201" w14:textId="1E098F04" w:rsidR="00A054E8" w:rsidRPr="00A054E8" w:rsidRDefault="000F04F5" w:rsidP="00A054E8">
      <w:r>
        <w:t xml:space="preserve">Es müssen nicht alle Zellen </w:t>
      </w:r>
      <w:r w:rsidR="00B20A81">
        <w:t xml:space="preserve">des Modells </w:t>
      </w:r>
      <w:r>
        <w:t>gefüllt sein</w:t>
      </w:r>
      <w:r w:rsidR="00B20A81">
        <w:t>.</w:t>
      </w:r>
      <w:r w:rsidR="00CF6498">
        <w:t xml:space="preserve"> Überlege gut, welche Zellen wirklich in dieser Lehrveranstaltung relevant sind</w:t>
      </w:r>
      <w:r w:rsidR="003332DC">
        <w:t>.</w:t>
      </w:r>
      <w:r w:rsidR="00D90A01">
        <w:t xml:space="preserve"> In Lehrveranstaltungen für Studierende in den ersten Semestern sind oft vor allem die unteren Stufen relevant, in Lehrveranstaltungen für Studierende der höheren Semester eher die oberen Stufen. </w:t>
      </w:r>
      <w:r w:rsidR="00EC4437">
        <w:t xml:space="preserve">KI-Kompetenz auf den unteren Stufen ist oft nicht primäres Ziel von fachlichen Lehrveranstaltungen. Die obersten Stufen </w:t>
      </w:r>
      <w:r w:rsidR="00AC23C9">
        <w:t>erfordern bereits eine große Sicherheit auf den unteren Stufen.</w:t>
      </w:r>
    </w:p>
    <w:p w14:paraId="7EF102FB" w14:textId="77777777" w:rsidR="00015574" w:rsidRPr="00C804D2" w:rsidRDefault="00015574" w:rsidP="00EE6ABE">
      <w:pPr>
        <w:spacing w:line="240" w:lineRule="auto"/>
        <w:ind w:left="720"/>
        <w:jc w:val="left"/>
      </w:pPr>
    </w:p>
    <w:sectPr w:rsidR="00015574" w:rsidRPr="00C804D2" w:rsidSect="000C30BF">
      <w:headerReference w:type="even" r:id="rId11"/>
      <w:headerReference w:type="default" r:id="rId12"/>
      <w:footerReference w:type="even" r:id="rId13"/>
      <w:footerReference w:type="default" r:id="rId14"/>
      <w:headerReference w:type="first" r:id="rId15"/>
      <w:footerReference w:type="first" r:id="rId16"/>
      <w:pgSz w:w="11906" w:h="16838"/>
      <w:pgMar w:top="1417" w:right="993"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4BC1E" w14:textId="77777777" w:rsidR="00AD6F5F" w:rsidRDefault="00AD6F5F" w:rsidP="00AA33AF">
      <w:r>
        <w:separator/>
      </w:r>
    </w:p>
    <w:p w14:paraId="3511B54C" w14:textId="77777777" w:rsidR="00AD6F5F" w:rsidRDefault="00AD6F5F" w:rsidP="00AA33AF"/>
  </w:endnote>
  <w:endnote w:type="continuationSeparator" w:id="0">
    <w:p w14:paraId="541AD81B" w14:textId="77777777" w:rsidR="00AD6F5F" w:rsidRDefault="00AD6F5F" w:rsidP="00AA33AF">
      <w:r>
        <w:continuationSeparator/>
      </w:r>
    </w:p>
    <w:p w14:paraId="24E1581B" w14:textId="77777777" w:rsidR="00AD6F5F" w:rsidRDefault="00AD6F5F" w:rsidP="00AA3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3C9A3" w14:textId="77777777" w:rsidR="00DF3825" w:rsidRDefault="00DF3825" w:rsidP="00AA33AF">
    <w:pPr>
      <w:pStyle w:val="Fuzeile"/>
    </w:pPr>
  </w:p>
  <w:p w14:paraId="754B7855" w14:textId="77777777" w:rsidR="00FC20E4" w:rsidRDefault="00FC20E4" w:rsidP="00AA33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8741217"/>
      <w:docPartObj>
        <w:docPartGallery w:val="Page Numbers (Bottom of Page)"/>
        <w:docPartUnique/>
      </w:docPartObj>
    </w:sdtPr>
    <w:sdtEndPr>
      <w:rPr>
        <w:noProof/>
        <w:color w:val="524F4C"/>
        <w:sz w:val="18"/>
        <w:szCs w:val="18"/>
      </w:rPr>
    </w:sdtEndPr>
    <w:sdtContent>
      <w:p w14:paraId="1E1FCF11" w14:textId="77777777" w:rsidR="00DF3825" w:rsidRDefault="00DF3825" w:rsidP="00AA33AF">
        <w:pPr>
          <w:pStyle w:val="Fuzeile"/>
        </w:pPr>
      </w:p>
      <w:p w14:paraId="4557836F" w14:textId="77777777" w:rsidR="00FC20E4" w:rsidRPr="00AA33AF" w:rsidRDefault="00A96EBB" w:rsidP="00AA33AF">
        <w:pPr>
          <w:pStyle w:val="Fuzeile"/>
          <w:jc w:val="center"/>
          <w:rPr>
            <w:color w:val="524F4C"/>
            <w:sz w:val="18"/>
            <w:szCs w:val="18"/>
          </w:rPr>
        </w:pPr>
        <w:r w:rsidRPr="00AA33AF">
          <w:rPr>
            <w:color w:val="524F4C"/>
            <w:sz w:val="18"/>
            <w:szCs w:val="18"/>
          </w:rPr>
          <w:t xml:space="preserve">Ulrike Hanke | mail@ulrike-hanke.de | Seite </w:t>
        </w:r>
        <w:r w:rsidR="00DF3825" w:rsidRPr="00AA33AF">
          <w:rPr>
            <w:color w:val="524F4C"/>
            <w:sz w:val="18"/>
            <w:szCs w:val="18"/>
          </w:rPr>
          <w:fldChar w:fldCharType="begin"/>
        </w:r>
        <w:r w:rsidR="00DF3825" w:rsidRPr="00AA33AF">
          <w:rPr>
            <w:color w:val="524F4C"/>
            <w:sz w:val="18"/>
            <w:szCs w:val="18"/>
          </w:rPr>
          <w:instrText xml:space="preserve"> PAGE   \* MERGEFORMAT </w:instrText>
        </w:r>
        <w:r w:rsidR="00DF3825" w:rsidRPr="00AA33AF">
          <w:rPr>
            <w:color w:val="524F4C"/>
            <w:sz w:val="18"/>
            <w:szCs w:val="18"/>
          </w:rPr>
          <w:fldChar w:fldCharType="separate"/>
        </w:r>
        <w:r w:rsidR="00DF3825" w:rsidRPr="00AA33AF">
          <w:rPr>
            <w:noProof/>
            <w:color w:val="524F4C"/>
            <w:sz w:val="18"/>
            <w:szCs w:val="18"/>
          </w:rPr>
          <w:t>2</w:t>
        </w:r>
        <w:r w:rsidR="00DF3825" w:rsidRPr="00AA33AF">
          <w:rPr>
            <w:noProof/>
            <w:color w:val="524F4C"/>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68CB2" w14:textId="77777777" w:rsidR="000B382D" w:rsidRDefault="000B382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D29B7" w14:textId="77777777" w:rsidR="00AD6F5F" w:rsidRDefault="00AD6F5F" w:rsidP="00AA33AF">
      <w:r>
        <w:separator/>
      </w:r>
    </w:p>
    <w:p w14:paraId="218632AA" w14:textId="77777777" w:rsidR="00AD6F5F" w:rsidRDefault="00AD6F5F" w:rsidP="00AA33AF"/>
  </w:footnote>
  <w:footnote w:type="continuationSeparator" w:id="0">
    <w:p w14:paraId="594D8369" w14:textId="77777777" w:rsidR="00AD6F5F" w:rsidRDefault="00AD6F5F" w:rsidP="00AA33AF">
      <w:r>
        <w:continuationSeparator/>
      </w:r>
    </w:p>
    <w:p w14:paraId="0DB741F8" w14:textId="77777777" w:rsidR="00AD6F5F" w:rsidRDefault="00AD6F5F" w:rsidP="00AA33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7B848" w14:textId="77777777" w:rsidR="00DF3825" w:rsidRDefault="00DF3825" w:rsidP="00AA33AF">
    <w:pPr>
      <w:pStyle w:val="Kopfzeile"/>
    </w:pPr>
  </w:p>
  <w:p w14:paraId="5B857EFE" w14:textId="77777777" w:rsidR="00FC20E4" w:rsidRDefault="00FC20E4" w:rsidP="00AA33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B6B6" w14:textId="77777777" w:rsidR="00FC20E4" w:rsidRDefault="00645546" w:rsidP="000B382D">
    <w:pPr>
      <w:pStyle w:val="Kopfzeile"/>
    </w:pPr>
    <w:r>
      <w:rPr>
        <w:noProof/>
      </w:rPr>
      <w:drawing>
        <wp:anchor distT="0" distB="0" distL="114300" distR="114300" simplePos="0" relativeHeight="251663360" behindDoc="1" locked="0" layoutInCell="1" allowOverlap="1" wp14:anchorId="46B56CF4" wp14:editId="3921BA09">
          <wp:simplePos x="0" y="0"/>
          <wp:positionH relativeFrom="margin">
            <wp:align>right</wp:align>
          </wp:positionH>
          <wp:positionV relativeFrom="topMargin">
            <wp:align>bottom</wp:align>
          </wp:positionV>
          <wp:extent cx="1522095" cy="321310"/>
          <wp:effectExtent l="0" t="0" r="1905" b="2540"/>
          <wp:wrapTight wrapText="bothSides">
            <wp:wrapPolygon edited="0">
              <wp:start x="9732" y="0"/>
              <wp:lineTo x="0" y="10245"/>
              <wp:lineTo x="0" y="20490"/>
              <wp:lineTo x="14869" y="20490"/>
              <wp:lineTo x="17031" y="20490"/>
              <wp:lineTo x="21357" y="19209"/>
              <wp:lineTo x="21357" y="6403"/>
              <wp:lineTo x="19464" y="0"/>
              <wp:lineTo x="973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522095" cy="321310"/>
                  </a:xfrm>
                  <a:prstGeom prst="rect">
                    <a:avLst/>
                  </a:prstGeom>
                </pic:spPr>
              </pic:pic>
            </a:graphicData>
          </a:graphic>
          <wp14:sizeRelH relativeFrom="margin">
            <wp14:pctWidth>0</wp14:pctWidth>
          </wp14:sizeRelH>
          <wp14:sizeRelV relativeFrom="margin">
            <wp14:pctHeight>0</wp14:pctHeight>
          </wp14:sizeRelV>
        </wp:anchor>
      </w:drawing>
    </w:r>
    <w:r w:rsidR="0096109B" w:rsidRPr="009C5615">
      <w:rPr>
        <w:noProof/>
        <w:color w:val="5F8DD3"/>
        <w:sz w:val="18"/>
        <w:szCs w:val="18"/>
      </w:rPr>
      <mc:AlternateContent>
        <mc:Choice Requires="wps">
          <w:drawing>
            <wp:anchor distT="0" distB="0" distL="114300" distR="114300" simplePos="0" relativeHeight="251661312" behindDoc="0" locked="0" layoutInCell="1" allowOverlap="1" wp14:anchorId="5DEACC9A" wp14:editId="13B807EA">
              <wp:simplePos x="0" y="0"/>
              <wp:positionH relativeFrom="column">
                <wp:posOffset>-1388109</wp:posOffset>
              </wp:positionH>
              <wp:positionV relativeFrom="paragraph">
                <wp:posOffset>-1767841</wp:posOffset>
              </wp:positionV>
              <wp:extent cx="5099555" cy="1987772"/>
              <wp:effectExtent l="114300" t="285750" r="101600" b="279400"/>
              <wp:wrapNone/>
              <wp:docPr id="3" name="Wave 3"/>
              <wp:cNvGraphicFramePr/>
              <a:graphic xmlns:a="http://schemas.openxmlformats.org/drawingml/2006/main">
                <a:graphicData uri="http://schemas.microsoft.com/office/word/2010/wordprocessingShape">
                  <wps:wsp>
                    <wps:cNvSpPr/>
                    <wps:spPr>
                      <a:xfrm rot="20862245">
                        <a:off x="0" y="0"/>
                        <a:ext cx="5099555" cy="1987772"/>
                      </a:xfrm>
                      <a:prstGeom prst="wave">
                        <a:avLst/>
                      </a:prstGeom>
                      <a:solidFill>
                        <a:srgbClr val="5F8DD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7726A5"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3" o:spid="_x0000_s1026" type="#_x0000_t64" style="position:absolute;margin-left:-109.3pt;margin-top:-139.2pt;width:401.55pt;height:156.5pt;rotation:-805825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" adj="2700" fillcolor="#5f8dd3" stroked="f"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88481" w14:textId="77777777" w:rsidR="000B382D" w:rsidRDefault="000B382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C543D"/>
    <w:multiLevelType w:val="multilevel"/>
    <w:tmpl w:val="DC4E1F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8F4F4D"/>
    <w:multiLevelType w:val="hybridMultilevel"/>
    <w:tmpl w:val="F6CEC5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171DA8"/>
    <w:multiLevelType w:val="multilevel"/>
    <w:tmpl w:val="B4361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FA7824"/>
    <w:multiLevelType w:val="hybridMultilevel"/>
    <w:tmpl w:val="BC885F78"/>
    <w:lvl w:ilvl="0" w:tplc="F0B03E20">
      <w:start w:val="1"/>
      <w:numFmt w:val="bullet"/>
      <w:pStyle w:val="Bullet-Points"/>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0A7690F"/>
    <w:multiLevelType w:val="hybridMultilevel"/>
    <w:tmpl w:val="73B2CF4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27343792"/>
    <w:multiLevelType w:val="hybridMultilevel"/>
    <w:tmpl w:val="91FAC2B2"/>
    <w:lvl w:ilvl="0" w:tplc="6AE08276">
      <w:numFmt w:val="bullet"/>
      <w:lvlText w:val=""/>
      <w:lvlJc w:val="left"/>
      <w:pPr>
        <w:ind w:left="720" w:hanging="360"/>
      </w:pPr>
      <w:rPr>
        <w:rFonts w:ascii="Symbol" w:eastAsia="Times New Roman" w:hAnsi="Symbol" w:cs="Open San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331138D"/>
    <w:multiLevelType w:val="hybridMultilevel"/>
    <w:tmpl w:val="696A8AB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394C55FD"/>
    <w:multiLevelType w:val="hybridMultilevel"/>
    <w:tmpl w:val="321816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E6A2873"/>
    <w:multiLevelType w:val="hybridMultilevel"/>
    <w:tmpl w:val="8E026BE0"/>
    <w:lvl w:ilvl="0" w:tplc="9B5A41D2">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3292F0C"/>
    <w:multiLevelType w:val="hybridMultilevel"/>
    <w:tmpl w:val="2A7AF17E"/>
    <w:lvl w:ilvl="0" w:tplc="FB08EA54">
      <w:start w:val="1"/>
      <w:numFmt w:val="bullet"/>
      <w:lvlText w:val="•"/>
      <w:lvlJc w:val="left"/>
      <w:pPr>
        <w:tabs>
          <w:tab w:val="num" w:pos="720"/>
        </w:tabs>
        <w:ind w:left="720" w:hanging="360"/>
      </w:pPr>
      <w:rPr>
        <w:rFonts w:ascii="Arial" w:hAnsi="Arial" w:hint="default"/>
      </w:rPr>
    </w:lvl>
    <w:lvl w:ilvl="1" w:tplc="1A2C9488" w:tentative="1">
      <w:start w:val="1"/>
      <w:numFmt w:val="bullet"/>
      <w:lvlText w:val="•"/>
      <w:lvlJc w:val="left"/>
      <w:pPr>
        <w:tabs>
          <w:tab w:val="num" w:pos="1440"/>
        </w:tabs>
        <w:ind w:left="1440" w:hanging="360"/>
      </w:pPr>
      <w:rPr>
        <w:rFonts w:ascii="Arial" w:hAnsi="Arial" w:hint="default"/>
      </w:rPr>
    </w:lvl>
    <w:lvl w:ilvl="2" w:tplc="B0DED6DA" w:tentative="1">
      <w:start w:val="1"/>
      <w:numFmt w:val="bullet"/>
      <w:lvlText w:val="•"/>
      <w:lvlJc w:val="left"/>
      <w:pPr>
        <w:tabs>
          <w:tab w:val="num" w:pos="2160"/>
        </w:tabs>
        <w:ind w:left="2160" w:hanging="360"/>
      </w:pPr>
      <w:rPr>
        <w:rFonts w:ascii="Arial" w:hAnsi="Arial" w:hint="default"/>
      </w:rPr>
    </w:lvl>
    <w:lvl w:ilvl="3" w:tplc="189804E0" w:tentative="1">
      <w:start w:val="1"/>
      <w:numFmt w:val="bullet"/>
      <w:lvlText w:val="•"/>
      <w:lvlJc w:val="left"/>
      <w:pPr>
        <w:tabs>
          <w:tab w:val="num" w:pos="2880"/>
        </w:tabs>
        <w:ind w:left="2880" w:hanging="360"/>
      </w:pPr>
      <w:rPr>
        <w:rFonts w:ascii="Arial" w:hAnsi="Arial" w:hint="default"/>
      </w:rPr>
    </w:lvl>
    <w:lvl w:ilvl="4" w:tplc="59C666AA" w:tentative="1">
      <w:start w:val="1"/>
      <w:numFmt w:val="bullet"/>
      <w:lvlText w:val="•"/>
      <w:lvlJc w:val="left"/>
      <w:pPr>
        <w:tabs>
          <w:tab w:val="num" w:pos="3600"/>
        </w:tabs>
        <w:ind w:left="3600" w:hanging="360"/>
      </w:pPr>
      <w:rPr>
        <w:rFonts w:ascii="Arial" w:hAnsi="Arial" w:hint="default"/>
      </w:rPr>
    </w:lvl>
    <w:lvl w:ilvl="5" w:tplc="1E40D156" w:tentative="1">
      <w:start w:val="1"/>
      <w:numFmt w:val="bullet"/>
      <w:lvlText w:val="•"/>
      <w:lvlJc w:val="left"/>
      <w:pPr>
        <w:tabs>
          <w:tab w:val="num" w:pos="4320"/>
        </w:tabs>
        <w:ind w:left="4320" w:hanging="360"/>
      </w:pPr>
      <w:rPr>
        <w:rFonts w:ascii="Arial" w:hAnsi="Arial" w:hint="default"/>
      </w:rPr>
    </w:lvl>
    <w:lvl w:ilvl="6" w:tplc="5B5AE4BC" w:tentative="1">
      <w:start w:val="1"/>
      <w:numFmt w:val="bullet"/>
      <w:lvlText w:val="•"/>
      <w:lvlJc w:val="left"/>
      <w:pPr>
        <w:tabs>
          <w:tab w:val="num" w:pos="5040"/>
        </w:tabs>
        <w:ind w:left="5040" w:hanging="360"/>
      </w:pPr>
      <w:rPr>
        <w:rFonts w:ascii="Arial" w:hAnsi="Arial" w:hint="default"/>
      </w:rPr>
    </w:lvl>
    <w:lvl w:ilvl="7" w:tplc="AB24170C" w:tentative="1">
      <w:start w:val="1"/>
      <w:numFmt w:val="bullet"/>
      <w:lvlText w:val="•"/>
      <w:lvlJc w:val="left"/>
      <w:pPr>
        <w:tabs>
          <w:tab w:val="num" w:pos="5760"/>
        </w:tabs>
        <w:ind w:left="5760" w:hanging="360"/>
      </w:pPr>
      <w:rPr>
        <w:rFonts w:ascii="Arial" w:hAnsi="Arial" w:hint="default"/>
      </w:rPr>
    </w:lvl>
    <w:lvl w:ilvl="8" w:tplc="A854496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AFD026D"/>
    <w:multiLevelType w:val="hybridMultilevel"/>
    <w:tmpl w:val="8B28F13E"/>
    <w:lvl w:ilvl="0" w:tplc="10090001">
      <w:start w:val="1"/>
      <w:numFmt w:val="bullet"/>
      <w:lvlText w:val=""/>
      <w:lvlJc w:val="left"/>
      <w:pPr>
        <w:ind w:left="1428" w:hanging="360"/>
      </w:pPr>
      <w:rPr>
        <w:rFonts w:ascii="Symbol" w:hAnsi="Symbol" w:hint="default"/>
      </w:rPr>
    </w:lvl>
    <w:lvl w:ilvl="1" w:tplc="10090003" w:tentative="1">
      <w:start w:val="1"/>
      <w:numFmt w:val="bullet"/>
      <w:lvlText w:val="o"/>
      <w:lvlJc w:val="left"/>
      <w:pPr>
        <w:ind w:left="2148" w:hanging="360"/>
      </w:pPr>
      <w:rPr>
        <w:rFonts w:ascii="Courier New" w:hAnsi="Courier New" w:cs="Courier New" w:hint="default"/>
      </w:rPr>
    </w:lvl>
    <w:lvl w:ilvl="2" w:tplc="10090005" w:tentative="1">
      <w:start w:val="1"/>
      <w:numFmt w:val="bullet"/>
      <w:lvlText w:val=""/>
      <w:lvlJc w:val="left"/>
      <w:pPr>
        <w:ind w:left="2868" w:hanging="360"/>
      </w:pPr>
      <w:rPr>
        <w:rFonts w:ascii="Wingdings" w:hAnsi="Wingdings" w:hint="default"/>
      </w:rPr>
    </w:lvl>
    <w:lvl w:ilvl="3" w:tplc="10090001" w:tentative="1">
      <w:start w:val="1"/>
      <w:numFmt w:val="bullet"/>
      <w:lvlText w:val=""/>
      <w:lvlJc w:val="left"/>
      <w:pPr>
        <w:ind w:left="3588" w:hanging="360"/>
      </w:pPr>
      <w:rPr>
        <w:rFonts w:ascii="Symbol" w:hAnsi="Symbol" w:hint="default"/>
      </w:rPr>
    </w:lvl>
    <w:lvl w:ilvl="4" w:tplc="10090003" w:tentative="1">
      <w:start w:val="1"/>
      <w:numFmt w:val="bullet"/>
      <w:lvlText w:val="o"/>
      <w:lvlJc w:val="left"/>
      <w:pPr>
        <w:ind w:left="4308" w:hanging="360"/>
      </w:pPr>
      <w:rPr>
        <w:rFonts w:ascii="Courier New" w:hAnsi="Courier New" w:cs="Courier New" w:hint="default"/>
      </w:rPr>
    </w:lvl>
    <w:lvl w:ilvl="5" w:tplc="10090005" w:tentative="1">
      <w:start w:val="1"/>
      <w:numFmt w:val="bullet"/>
      <w:lvlText w:val=""/>
      <w:lvlJc w:val="left"/>
      <w:pPr>
        <w:ind w:left="5028" w:hanging="360"/>
      </w:pPr>
      <w:rPr>
        <w:rFonts w:ascii="Wingdings" w:hAnsi="Wingdings" w:hint="default"/>
      </w:rPr>
    </w:lvl>
    <w:lvl w:ilvl="6" w:tplc="10090001" w:tentative="1">
      <w:start w:val="1"/>
      <w:numFmt w:val="bullet"/>
      <w:lvlText w:val=""/>
      <w:lvlJc w:val="left"/>
      <w:pPr>
        <w:ind w:left="5748" w:hanging="360"/>
      </w:pPr>
      <w:rPr>
        <w:rFonts w:ascii="Symbol" w:hAnsi="Symbol" w:hint="default"/>
      </w:rPr>
    </w:lvl>
    <w:lvl w:ilvl="7" w:tplc="10090003" w:tentative="1">
      <w:start w:val="1"/>
      <w:numFmt w:val="bullet"/>
      <w:lvlText w:val="o"/>
      <w:lvlJc w:val="left"/>
      <w:pPr>
        <w:ind w:left="6468" w:hanging="360"/>
      </w:pPr>
      <w:rPr>
        <w:rFonts w:ascii="Courier New" w:hAnsi="Courier New" w:cs="Courier New" w:hint="default"/>
      </w:rPr>
    </w:lvl>
    <w:lvl w:ilvl="8" w:tplc="10090005" w:tentative="1">
      <w:start w:val="1"/>
      <w:numFmt w:val="bullet"/>
      <w:lvlText w:val=""/>
      <w:lvlJc w:val="left"/>
      <w:pPr>
        <w:ind w:left="7188" w:hanging="360"/>
      </w:pPr>
      <w:rPr>
        <w:rFonts w:ascii="Wingdings" w:hAnsi="Wingdings" w:hint="default"/>
      </w:rPr>
    </w:lvl>
  </w:abstractNum>
  <w:abstractNum w:abstractNumId="11" w15:restartNumberingAfterBreak="0">
    <w:nsid w:val="4E456B77"/>
    <w:multiLevelType w:val="hybridMultilevel"/>
    <w:tmpl w:val="02B8AF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82305C5"/>
    <w:multiLevelType w:val="hybridMultilevel"/>
    <w:tmpl w:val="EE8C14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590C613F"/>
    <w:multiLevelType w:val="hybridMultilevel"/>
    <w:tmpl w:val="FB9AD6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945030F"/>
    <w:multiLevelType w:val="multilevel"/>
    <w:tmpl w:val="2968D7B0"/>
    <w:lvl w:ilvl="0">
      <w:start w:val="1"/>
      <w:numFmt w:val="decimal"/>
      <w:pStyle w:val="berschrift2-SLKAchtsamkei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FA32B0D"/>
    <w:multiLevelType w:val="hybridMultilevel"/>
    <w:tmpl w:val="B4FA4B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2510719"/>
    <w:multiLevelType w:val="hybridMultilevel"/>
    <w:tmpl w:val="6DB8ABF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2CA1DA4"/>
    <w:multiLevelType w:val="hybridMultilevel"/>
    <w:tmpl w:val="F7D093D2"/>
    <w:lvl w:ilvl="0" w:tplc="4F32886C">
      <w:start w:val="1"/>
      <w:numFmt w:val="decimal"/>
      <w:pStyle w:val="berschrift1-SLKAchtsamkeit"/>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3700BC8"/>
    <w:multiLevelType w:val="hybridMultilevel"/>
    <w:tmpl w:val="784C7A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5E96984"/>
    <w:multiLevelType w:val="multilevel"/>
    <w:tmpl w:val="9A7E7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1955D6"/>
    <w:multiLevelType w:val="hybridMultilevel"/>
    <w:tmpl w:val="5448E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055451E"/>
    <w:multiLevelType w:val="hybridMultilevel"/>
    <w:tmpl w:val="90383876"/>
    <w:lvl w:ilvl="0" w:tplc="10090001">
      <w:start w:val="1"/>
      <w:numFmt w:val="bullet"/>
      <w:lvlText w:val=""/>
      <w:lvlJc w:val="left"/>
      <w:pPr>
        <w:ind w:left="1428" w:hanging="360"/>
      </w:pPr>
      <w:rPr>
        <w:rFonts w:ascii="Symbol" w:hAnsi="Symbol" w:hint="default"/>
      </w:rPr>
    </w:lvl>
    <w:lvl w:ilvl="1" w:tplc="10090003" w:tentative="1">
      <w:start w:val="1"/>
      <w:numFmt w:val="bullet"/>
      <w:lvlText w:val="o"/>
      <w:lvlJc w:val="left"/>
      <w:pPr>
        <w:ind w:left="2148" w:hanging="360"/>
      </w:pPr>
      <w:rPr>
        <w:rFonts w:ascii="Courier New" w:hAnsi="Courier New" w:cs="Courier New" w:hint="default"/>
      </w:rPr>
    </w:lvl>
    <w:lvl w:ilvl="2" w:tplc="10090005" w:tentative="1">
      <w:start w:val="1"/>
      <w:numFmt w:val="bullet"/>
      <w:lvlText w:val=""/>
      <w:lvlJc w:val="left"/>
      <w:pPr>
        <w:ind w:left="2868" w:hanging="360"/>
      </w:pPr>
      <w:rPr>
        <w:rFonts w:ascii="Wingdings" w:hAnsi="Wingdings" w:hint="default"/>
      </w:rPr>
    </w:lvl>
    <w:lvl w:ilvl="3" w:tplc="10090001" w:tentative="1">
      <w:start w:val="1"/>
      <w:numFmt w:val="bullet"/>
      <w:lvlText w:val=""/>
      <w:lvlJc w:val="left"/>
      <w:pPr>
        <w:ind w:left="3588" w:hanging="360"/>
      </w:pPr>
      <w:rPr>
        <w:rFonts w:ascii="Symbol" w:hAnsi="Symbol" w:hint="default"/>
      </w:rPr>
    </w:lvl>
    <w:lvl w:ilvl="4" w:tplc="10090003" w:tentative="1">
      <w:start w:val="1"/>
      <w:numFmt w:val="bullet"/>
      <w:lvlText w:val="o"/>
      <w:lvlJc w:val="left"/>
      <w:pPr>
        <w:ind w:left="4308" w:hanging="360"/>
      </w:pPr>
      <w:rPr>
        <w:rFonts w:ascii="Courier New" w:hAnsi="Courier New" w:cs="Courier New" w:hint="default"/>
      </w:rPr>
    </w:lvl>
    <w:lvl w:ilvl="5" w:tplc="10090005" w:tentative="1">
      <w:start w:val="1"/>
      <w:numFmt w:val="bullet"/>
      <w:lvlText w:val=""/>
      <w:lvlJc w:val="left"/>
      <w:pPr>
        <w:ind w:left="5028" w:hanging="360"/>
      </w:pPr>
      <w:rPr>
        <w:rFonts w:ascii="Wingdings" w:hAnsi="Wingdings" w:hint="default"/>
      </w:rPr>
    </w:lvl>
    <w:lvl w:ilvl="6" w:tplc="10090001" w:tentative="1">
      <w:start w:val="1"/>
      <w:numFmt w:val="bullet"/>
      <w:lvlText w:val=""/>
      <w:lvlJc w:val="left"/>
      <w:pPr>
        <w:ind w:left="5748" w:hanging="360"/>
      </w:pPr>
      <w:rPr>
        <w:rFonts w:ascii="Symbol" w:hAnsi="Symbol" w:hint="default"/>
      </w:rPr>
    </w:lvl>
    <w:lvl w:ilvl="7" w:tplc="10090003" w:tentative="1">
      <w:start w:val="1"/>
      <w:numFmt w:val="bullet"/>
      <w:lvlText w:val="o"/>
      <w:lvlJc w:val="left"/>
      <w:pPr>
        <w:ind w:left="6468" w:hanging="360"/>
      </w:pPr>
      <w:rPr>
        <w:rFonts w:ascii="Courier New" w:hAnsi="Courier New" w:cs="Courier New" w:hint="default"/>
      </w:rPr>
    </w:lvl>
    <w:lvl w:ilvl="8" w:tplc="10090005" w:tentative="1">
      <w:start w:val="1"/>
      <w:numFmt w:val="bullet"/>
      <w:lvlText w:val=""/>
      <w:lvlJc w:val="left"/>
      <w:pPr>
        <w:ind w:left="7188" w:hanging="360"/>
      </w:pPr>
      <w:rPr>
        <w:rFonts w:ascii="Wingdings" w:hAnsi="Wingdings" w:hint="default"/>
      </w:rPr>
    </w:lvl>
  </w:abstractNum>
  <w:abstractNum w:abstractNumId="22" w15:restartNumberingAfterBreak="0">
    <w:nsid w:val="7630582C"/>
    <w:multiLevelType w:val="hybridMultilevel"/>
    <w:tmpl w:val="C13EDB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A4F7E49"/>
    <w:multiLevelType w:val="hybridMultilevel"/>
    <w:tmpl w:val="F3328C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FDE365D"/>
    <w:multiLevelType w:val="multilevel"/>
    <w:tmpl w:val="79E0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52783968">
    <w:abstractNumId w:val="7"/>
  </w:num>
  <w:num w:numId="2" w16cid:durableId="656498646">
    <w:abstractNumId w:val="20"/>
  </w:num>
  <w:num w:numId="3" w16cid:durableId="1885294295">
    <w:abstractNumId w:val="16"/>
  </w:num>
  <w:num w:numId="4" w16cid:durableId="1295984264">
    <w:abstractNumId w:val="12"/>
  </w:num>
  <w:num w:numId="5" w16cid:durableId="1116370880">
    <w:abstractNumId w:val="21"/>
  </w:num>
  <w:num w:numId="6" w16cid:durableId="283771572">
    <w:abstractNumId w:val="10"/>
  </w:num>
  <w:num w:numId="7" w16cid:durableId="523708623">
    <w:abstractNumId w:val="11"/>
  </w:num>
  <w:num w:numId="8" w16cid:durableId="1168406541">
    <w:abstractNumId w:val="5"/>
  </w:num>
  <w:num w:numId="9" w16cid:durableId="1632007445">
    <w:abstractNumId w:val="3"/>
  </w:num>
  <w:num w:numId="10" w16cid:durableId="1980914610">
    <w:abstractNumId w:val="23"/>
  </w:num>
  <w:num w:numId="11" w16cid:durableId="691613745">
    <w:abstractNumId w:val="17"/>
  </w:num>
  <w:num w:numId="12" w16cid:durableId="1882209013">
    <w:abstractNumId w:val="17"/>
  </w:num>
  <w:num w:numId="13" w16cid:durableId="26297460">
    <w:abstractNumId w:val="14"/>
  </w:num>
  <w:num w:numId="14" w16cid:durableId="1111629131">
    <w:abstractNumId w:val="2"/>
  </w:num>
  <w:num w:numId="15" w16cid:durableId="894049548">
    <w:abstractNumId w:val="24"/>
  </w:num>
  <w:num w:numId="16" w16cid:durableId="1704209599">
    <w:abstractNumId w:val="0"/>
  </w:num>
  <w:num w:numId="17" w16cid:durableId="1208564600">
    <w:abstractNumId w:val="19"/>
  </w:num>
  <w:num w:numId="18" w16cid:durableId="2105297783">
    <w:abstractNumId w:val="15"/>
  </w:num>
  <w:num w:numId="19" w16cid:durableId="303320694">
    <w:abstractNumId w:val="18"/>
  </w:num>
  <w:num w:numId="20" w16cid:durableId="1278487044">
    <w:abstractNumId w:val="1"/>
  </w:num>
  <w:num w:numId="21" w16cid:durableId="1918250823">
    <w:abstractNumId w:val="22"/>
  </w:num>
  <w:num w:numId="22" w16cid:durableId="728189748">
    <w:abstractNumId w:val="8"/>
  </w:num>
  <w:num w:numId="23" w16cid:durableId="660622319">
    <w:abstractNumId w:val="13"/>
  </w:num>
  <w:num w:numId="24" w16cid:durableId="612521431">
    <w:abstractNumId w:val="9"/>
  </w:num>
  <w:num w:numId="25" w16cid:durableId="287669984">
    <w:abstractNumId w:val="6"/>
  </w:num>
  <w:num w:numId="26" w16cid:durableId="12761384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B8B"/>
    <w:rsid w:val="00012FD8"/>
    <w:rsid w:val="000134DB"/>
    <w:rsid w:val="00015574"/>
    <w:rsid w:val="0001772B"/>
    <w:rsid w:val="00020FE8"/>
    <w:rsid w:val="0004034E"/>
    <w:rsid w:val="00086962"/>
    <w:rsid w:val="000A601F"/>
    <w:rsid w:val="000B382D"/>
    <w:rsid w:val="000C30BF"/>
    <w:rsid w:val="000C5E48"/>
    <w:rsid w:val="000F04F5"/>
    <w:rsid w:val="000F3A90"/>
    <w:rsid w:val="000F55DA"/>
    <w:rsid w:val="0010572B"/>
    <w:rsid w:val="00116931"/>
    <w:rsid w:val="0013519A"/>
    <w:rsid w:val="00144FAE"/>
    <w:rsid w:val="001C3F35"/>
    <w:rsid w:val="001E6284"/>
    <w:rsid w:val="001F4E45"/>
    <w:rsid w:val="002060B2"/>
    <w:rsid w:val="00225E64"/>
    <w:rsid w:val="0022627A"/>
    <w:rsid w:val="00231041"/>
    <w:rsid w:val="00233DF6"/>
    <w:rsid w:val="002404F0"/>
    <w:rsid w:val="00273940"/>
    <w:rsid w:val="0027404D"/>
    <w:rsid w:val="002D5E3E"/>
    <w:rsid w:val="002E563E"/>
    <w:rsid w:val="002F472A"/>
    <w:rsid w:val="003139D4"/>
    <w:rsid w:val="00324AE8"/>
    <w:rsid w:val="00324E14"/>
    <w:rsid w:val="003332DC"/>
    <w:rsid w:val="00340C9B"/>
    <w:rsid w:val="00351D38"/>
    <w:rsid w:val="00351FF9"/>
    <w:rsid w:val="00364117"/>
    <w:rsid w:val="00382032"/>
    <w:rsid w:val="00383D9F"/>
    <w:rsid w:val="003925F9"/>
    <w:rsid w:val="003934F8"/>
    <w:rsid w:val="003A0D07"/>
    <w:rsid w:val="003A6B91"/>
    <w:rsid w:val="003C2A73"/>
    <w:rsid w:val="003D5651"/>
    <w:rsid w:val="003F666D"/>
    <w:rsid w:val="004014E4"/>
    <w:rsid w:val="004033A6"/>
    <w:rsid w:val="0041041D"/>
    <w:rsid w:val="00416143"/>
    <w:rsid w:val="004166B9"/>
    <w:rsid w:val="00443FD6"/>
    <w:rsid w:val="00455902"/>
    <w:rsid w:val="00473F31"/>
    <w:rsid w:val="004B72A4"/>
    <w:rsid w:val="004C66F6"/>
    <w:rsid w:val="004D78E1"/>
    <w:rsid w:val="004E433A"/>
    <w:rsid w:val="004F0F08"/>
    <w:rsid w:val="00527823"/>
    <w:rsid w:val="005332FE"/>
    <w:rsid w:val="0053549F"/>
    <w:rsid w:val="00544474"/>
    <w:rsid w:val="00554C3E"/>
    <w:rsid w:val="005563B0"/>
    <w:rsid w:val="00565A99"/>
    <w:rsid w:val="00572372"/>
    <w:rsid w:val="005738D5"/>
    <w:rsid w:val="00573D6E"/>
    <w:rsid w:val="00583938"/>
    <w:rsid w:val="00591C15"/>
    <w:rsid w:val="005B276E"/>
    <w:rsid w:val="005B2C74"/>
    <w:rsid w:val="005B790A"/>
    <w:rsid w:val="005D34EE"/>
    <w:rsid w:val="005E4FED"/>
    <w:rsid w:val="005F238C"/>
    <w:rsid w:val="005F5FFE"/>
    <w:rsid w:val="005F793A"/>
    <w:rsid w:val="00600AFC"/>
    <w:rsid w:val="006256DC"/>
    <w:rsid w:val="00640F5B"/>
    <w:rsid w:val="00645546"/>
    <w:rsid w:val="00661F0E"/>
    <w:rsid w:val="0066276A"/>
    <w:rsid w:val="00670ABD"/>
    <w:rsid w:val="006837C7"/>
    <w:rsid w:val="006A0869"/>
    <w:rsid w:val="006D126B"/>
    <w:rsid w:val="006D66FF"/>
    <w:rsid w:val="006D6B85"/>
    <w:rsid w:val="006E6E88"/>
    <w:rsid w:val="006E6F9E"/>
    <w:rsid w:val="006F06CE"/>
    <w:rsid w:val="006F2F3D"/>
    <w:rsid w:val="00700853"/>
    <w:rsid w:val="0070581A"/>
    <w:rsid w:val="0071772A"/>
    <w:rsid w:val="0073589C"/>
    <w:rsid w:val="00737799"/>
    <w:rsid w:val="0074542B"/>
    <w:rsid w:val="007921EB"/>
    <w:rsid w:val="00792A73"/>
    <w:rsid w:val="007954E7"/>
    <w:rsid w:val="007B501C"/>
    <w:rsid w:val="007B6D5C"/>
    <w:rsid w:val="007E00AA"/>
    <w:rsid w:val="00843E23"/>
    <w:rsid w:val="0086548C"/>
    <w:rsid w:val="008716F6"/>
    <w:rsid w:val="00892E4C"/>
    <w:rsid w:val="008B05AA"/>
    <w:rsid w:val="008B2B89"/>
    <w:rsid w:val="008C682D"/>
    <w:rsid w:val="008D3226"/>
    <w:rsid w:val="008D4B88"/>
    <w:rsid w:val="008F424B"/>
    <w:rsid w:val="00900737"/>
    <w:rsid w:val="00913E36"/>
    <w:rsid w:val="00914F55"/>
    <w:rsid w:val="00916306"/>
    <w:rsid w:val="009261EB"/>
    <w:rsid w:val="0093246E"/>
    <w:rsid w:val="00935C5C"/>
    <w:rsid w:val="009373CD"/>
    <w:rsid w:val="0096109B"/>
    <w:rsid w:val="0097596D"/>
    <w:rsid w:val="00997427"/>
    <w:rsid w:val="009A49D6"/>
    <w:rsid w:val="009A4E8A"/>
    <w:rsid w:val="009B1816"/>
    <w:rsid w:val="009C5615"/>
    <w:rsid w:val="009C699C"/>
    <w:rsid w:val="009E2237"/>
    <w:rsid w:val="00A006B3"/>
    <w:rsid w:val="00A02568"/>
    <w:rsid w:val="00A054E8"/>
    <w:rsid w:val="00A0625D"/>
    <w:rsid w:val="00A374B2"/>
    <w:rsid w:val="00A5422B"/>
    <w:rsid w:val="00A554D2"/>
    <w:rsid w:val="00A75F70"/>
    <w:rsid w:val="00A81533"/>
    <w:rsid w:val="00A85DEE"/>
    <w:rsid w:val="00A94DA1"/>
    <w:rsid w:val="00A96EBB"/>
    <w:rsid w:val="00AA33AF"/>
    <w:rsid w:val="00AA35C1"/>
    <w:rsid w:val="00AA38E0"/>
    <w:rsid w:val="00AB1B21"/>
    <w:rsid w:val="00AC23C9"/>
    <w:rsid w:val="00AC5495"/>
    <w:rsid w:val="00AC5D19"/>
    <w:rsid w:val="00AC5FCA"/>
    <w:rsid w:val="00AC7493"/>
    <w:rsid w:val="00AD218D"/>
    <w:rsid w:val="00AD6F5F"/>
    <w:rsid w:val="00AF0663"/>
    <w:rsid w:val="00AF39D4"/>
    <w:rsid w:val="00AF60DF"/>
    <w:rsid w:val="00B003DD"/>
    <w:rsid w:val="00B10ACA"/>
    <w:rsid w:val="00B20A81"/>
    <w:rsid w:val="00B24B14"/>
    <w:rsid w:val="00B24F6F"/>
    <w:rsid w:val="00B27525"/>
    <w:rsid w:val="00B314AB"/>
    <w:rsid w:val="00B43A6F"/>
    <w:rsid w:val="00B51A5A"/>
    <w:rsid w:val="00B74965"/>
    <w:rsid w:val="00B81049"/>
    <w:rsid w:val="00B842AA"/>
    <w:rsid w:val="00B96E58"/>
    <w:rsid w:val="00BB79DA"/>
    <w:rsid w:val="00BD0B2C"/>
    <w:rsid w:val="00BD5858"/>
    <w:rsid w:val="00C0495F"/>
    <w:rsid w:val="00C05BDA"/>
    <w:rsid w:val="00C132CE"/>
    <w:rsid w:val="00C16972"/>
    <w:rsid w:val="00C44B8B"/>
    <w:rsid w:val="00C60623"/>
    <w:rsid w:val="00C9334B"/>
    <w:rsid w:val="00CB7EF2"/>
    <w:rsid w:val="00CC1C9A"/>
    <w:rsid w:val="00CC31F1"/>
    <w:rsid w:val="00CF1FE6"/>
    <w:rsid w:val="00CF6498"/>
    <w:rsid w:val="00D26A9C"/>
    <w:rsid w:val="00D343ED"/>
    <w:rsid w:val="00D34AE2"/>
    <w:rsid w:val="00D37F24"/>
    <w:rsid w:val="00D51072"/>
    <w:rsid w:val="00D5203C"/>
    <w:rsid w:val="00D56329"/>
    <w:rsid w:val="00D61060"/>
    <w:rsid w:val="00D63C3D"/>
    <w:rsid w:val="00D63F1D"/>
    <w:rsid w:val="00D852D9"/>
    <w:rsid w:val="00D90A01"/>
    <w:rsid w:val="00D94FDF"/>
    <w:rsid w:val="00D96581"/>
    <w:rsid w:val="00DB091C"/>
    <w:rsid w:val="00DC3963"/>
    <w:rsid w:val="00DE4647"/>
    <w:rsid w:val="00DF0F13"/>
    <w:rsid w:val="00DF3825"/>
    <w:rsid w:val="00E220A1"/>
    <w:rsid w:val="00E26F05"/>
    <w:rsid w:val="00E35829"/>
    <w:rsid w:val="00E64B01"/>
    <w:rsid w:val="00E672A9"/>
    <w:rsid w:val="00E747BD"/>
    <w:rsid w:val="00E84B8D"/>
    <w:rsid w:val="00E94027"/>
    <w:rsid w:val="00EA5CE8"/>
    <w:rsid w:val="00EB28FB"/>
    <w:rsid w:val="00EC0F16"/>
    <w:rsid w:val="00EC178E"/>
    <w:rsid w:val="00EC4437"/>
    <w:rsid w:val="00ED473A"/>
    <w:rsid w:val="00EE699A"/>
    <w:rsid w:val="00EE6ABE"/>
    <w:rsid w:val="00EF1772"/>
    <w:rsid w:val="00EF42C6"/>
    <w:rsid w:val="00F20826"/>
    <w:rsid w:val="00F3121D"/>
    <w:rsid w:val="00F4794C"/>
    <w:rsid w:val="00F703A7"/>
    <w:rsid w:val="00F84320"/>
    <w:rsid w:val="00FC20E4"/>
    <w:rsid w:val="00FC2B92"/>
    <w:rsid w:val="00FE4611"/>
    <w:rsid w:val="00FF2E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A4496D"/>
  <w15:docId w15:val="{351C7A69-3349-44C1-9513-936060990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Text"/>
    <w:qFormat/>
    <w:rsid w:val="00AA33AF"/>
    <w:pPr>
      <w:spacing w:line="276" w:lineRule="auto"/>
      <w:jc w:val="both"/>
    </w:pPr>
    <w:rPr>
      <w:rFonts w:ascii="Open Sans" w:hAnsi="Open Sans" w:cs="Open Sans"/>
      <w:sz w:val="22"/>
      <w:szCs w:val="22"/>
    </w:rPr>
  </w:style>
  <w:style w:type="paragraph" w:styleId="berschrift1">
    <w:name w:val="heading 1"/>
    <w:aliases w:val="Titel 3"/>
    <w:basedOn w:val="Standard"/>
    <w:next w:val="Standard"/>
    <w:link w:val="berschrift1Zchn"/>
    <w:qFormat/>
    <w:rsid w:val="00E94027"/>
    <w:pPr>
      <w:jc w:val="left"/>
      <w:outlineLvl w:val="0"/>
    </w:pPr>
    <w:rPr>
      <w:rFonts w:eastAsiaTheme="majorEastAsia"/>
      <w:b/>
      <w:bCs/>
      <w:color w:val="0762C8"/>
      <w:sz w:val="24"/>
    </w:rPr>
  </w:style>
  <w:style w:type="paragraph" w:styleId="berschrift2">
    <w:name w:val="heading 2"/>
    <w:basedOn w:val="Standard"/>
    <w:next w:val="Standard"/>
    <w:link w:val="berschrift2Zchn"/>
    <w:semiHidden/>
    <w:unhideWhenUsed/>
    <w:qFormat/>
    <w:rsid w:val="003C2A73"/>
    <w:pPr>
      <w:keepNext/>
      <w:keepLines/>
      <w:spacing w:before="40"/>
      <w:outlineLvl w:val="1"/>
    </w:pPr>
    <w:rPr>
      <w:rFonts w:asciiTheme="majorHAnsi" w:eastAsiaTheme="majorEastAsia" w:hAnsiTheme="majorHAnsi" w:cstheme="majorBidi"/>
      <w:color w:val="05499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AC5FCA"/>
    <w:pPr>
      <w:tabs>
        <w:tab w:val="center" w:pos="4536"/>
        <w:tab w:val="right" w:pos="9072"/>
      </w:tabs>
    </w:pPr>
  </w:style>
  <w:style w:type="character" w:customStyle="1" w:styleId="KopfzeileZchn">
    <w:name w:val="Kopfzeile Zchn"/>
    <w:basedOn w:val="Absatz-Standardschriftart"/>
    <w:link w:val="Kopfzeile"/>
    <w:rsid w:val="00AC5FCA"/>
    <w:rPr>
      <w:sz w:val="24"/>
      <w:szCs w:val="24"/>
    </w:rPr>
  </w:style>
  <w:style w:type="paragraph" w:styleId="Fuzeile">
    <w:name w:val="footer"/>
    <w:basedOn w:val="Standard"/>
    <w:link w:val="FuzeileZchn"/>
    <w:uiPriority w:val="99"/>
    <w:rsid w:val="00AC5FCA"/>
    <w:pPr>
      <w:tabs>
        <w:tab w:val="center" w:pos="4536"/>
        <w:tab w:val="right" w:pos="9072"/>
      </w:tabs>
    </w:pPr>
  </w:style>
  <w:style w:type="character" w:customStyle="1" w:styleId="FuzeileZchn">
    <w:name w:val="Fußzeile Zchn"/>
    <w:basedOn w:val="Absatz-Standardschriftart"/>
    <w:link w:val="Fuzeile"/>
    <w:uiPriority w:val="99"/>
    <w:rsid w:val="00AC5FCA"/>
    <w:rPr>
      <w:sz w:val="24"/>
      <w:szCs w:val="24"/>
    </w:rPr>
  </w:style>
  <w:style w:type="table" w:styleId="Tabellenraster">
    <w:name w:val="Table Grid"/>
    <w:basedOn w:val="NormaleTabelle"/>
    <w:uiPriority w:val="39"/>
    <w:rsid w:val="00AC5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Link"/>
    <w:basedOn w:val="Absatz-Standardschriftart"/>
    <w:qFormat/>
    <w:rsid w:val="00AA33AF"/>
    <w:rPr>
      <w:rFonts w:ascii="Open Sans" w:hAnsi="Open Sans" w:cs="Open Sans"/>
      <w:color w:val="0762C8"/>
      <w:sz w:val="20"/>
      <w:szCs w:val="20"/>
      <w:u w:val="single"/>
    </w:rPr>
  </w:style>
  <w:style w:type="paragraph" w:styleId="Listenabsatz">
    <w:name w:val="List Paragraph"/>
    <w:basedOn w:val="Standard"/>
    <w:link w:val="ListenabsatzZchn"/>
    <w:uiPriority w:val="34"/>
    <w:qFormat/>
    <w:rsid w:val="00640F5B"/>
    <w:pPr>
      <w:ind w:left="720"/>
      <w:contextualSpacing/>
    </w:pPr>
  </w:style>
  <w:style w:type="character" w:styleId="NichtaufgelsteErwhnung">
    <w:name w:val="Unresolved Mention"/>
    <w:basedOn w:val="Absatz-Standardschriftart"/>
    <w:uiPriority w:val="99"/>
    <w:semiHidden/>
    <w:unhideWhenUsed/>
    <w:rsid w:val="008B2B89"/>
    <w:rPr>
      <w:color w:val="605E5C"/>
      <w:shd w:val="clear" w:color="auto" w:fill="E1DFDD"/>
    </w:rPr>
  </w:style>
  <w:style w:type="paragraph" w:styleId="Titel">
    <w:name w:val="Title"/>
    <w:basedOn w:val="Standard"/>
    <w:next w:val="Standard"/>
    <w:link w:val="TitelZchn"/>
    <w:rsid w:val="00CC1C9A"/>
    <w:pPr>
      <w:pBdr>
        <w:bottom w:val="single" w:sz="8" w:space="4" w:color="0762C8"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CC1C9A"/>
    <w:rPr>
      <w:rFonts w:asciiTheme="majorHAnsi" w:eastAsiaTheme="majorEastAsia" w:hAnsiTheme="majorHAnsi" w:cstheme="majorBidi"/>
      <w:color w:val="17365D" w:themeColor="text2" w:themeShade="BF"/>
      <w:spacing w:val="5"/>
      <w:kern w:val="28"/>
      <w:sz w:val="52"/>
      <w:szCs w:val="52"/>
    </w:rPr>
  </w:style>
  <w:style w:type="paragraph" w:styleId="StandardWeb">
    <w:name w:val="Normal (Web)"/>
    <w:basedOn w:val="Standard"/>
    <w:uiPriority w:val="99"/>
    <w:semiHidden/>
    <w:unhideWhenUsed/>
    <w:rsid w:val="00473F31"/>
    <w:pPr>
      <w:spacing w:before="100" w:beforeAutospacing="1" w:after="100" w:afterAutospacing="1"/>
    </w:pPr>
    <w:rPr>
      <w:rFonts w:ascii="Calibri" w:eastAsiaTheme="minorHAnsi" w:hAnsi="Calibri" w:cs="Calibri"/>
    </w:rPr>
  </w:style>
  <w:style w:type="character" w:customStyle="1" w:styleId="berschrift1Zchn">
    <w:name w:val="Überschrift 1 Zchn"/>
    <w:aliases w:val="Titel 3 Zchn"/>
    <w:basedOn w:val="Absatz-Standardschriftart"/>
    <w:link w:val="berschrift1"/>
    <w:rsid w:val="00E94027"/>
    <w:rPr>
      <w:rFonts w:ascii="Open Sans" w:eastAsiaTheme="majorEastAsia" w:hAnsi="Open Sans" w:cs="Open Sans"/>
      <w:b/>
      <w:bCs/>
      <w:color w:val="0762C8"/>
      <w:sz w:val="24"/>
      <w:szCs w:val="22"/>
    </w:rPr>
  </w:style>
  <w:style w:type="character" w:styleId="Fett">
    <w:name w:val="Strong"/>
    <w:aliases w:val="Zwischentitel"/>
    <w:qFormat/>
    <w:rsid w:val="00AA33AF"/>
    <w:rPr>
      <w:rFonts w:ascii="Open Sans" w:hAnsi="Open Sans" w:cs="Open Sans"/>
      <w:b/>
      <w:bCs/>
    </w:rPr>
  </w:style>
  <w:style w:type="character" w:styleId="Hervorhebung">
    <w:name w:val="Emphasis"/>
    <w:aliases w:val="Kursiv"/>
    <w:qFormat/>
    <w:rsid w:val="00AA33AF"/>
    <w:rPr>
      <w:i/>
      <w:iCs/>
    </w:rPr>
  </w:style>
  <w:style w:type="paragraph" w:styleId="Zitat">
    <w:name w:val="Quote"/>
    <w:basedOn w:val="Standard"/>
    <w:next w:val="Standard"/>
    <w:link w:val="ZitatZchn"/>
    <w:uiPriority w:val="29"/>
    <w:qFormat/>
    <w:rsid w:val="00AA33AF"/>
    <w:pPr>
      <w:spacing w:before="200" w:after="160"/>
      <w:ind w:left="864" w:right="864"/>
      <w:jc w:val="center"/>
    </w:pPr>
    <w:rPr>
      <w:i/>
      <w:iCs/>
      <w:color w:val="404040" w:themeColor="text1" w:themeTint="BF"/>
      <w:sz w:val="20"/>
    </w:rPr>
  </w:style>
  <w:style w:type="character" w:customStyle="1" w:styleId="ZitatZchn">
    <w:name w:val="Zitat Zchn"/>
    <w:basedOn w:val="Absatz-Standardschriftart"/>
    <w:link w:val="Zitat"/>
    <w:uiPriority w:val="29"/>
    <w:rsid w:val="00AA33AF"/>
    <w:rPr>
      <w:rFonts w:ascii="Open Sans" w:hAnsi="Open Sans" w:cs="Open Sans"/>
      <w:i/>
      <w:iCs/>
      <w:color w:val="404040" w:themeColor="text1" w:themeTint="BF"/>
      <w:szCs w:val="22"/>
    </w:rPr>
  </w:style>
  <w:style w:type="paragraph" w:customStyle="1" w:styleId="Titel1">
    <w:name w:val="Titel 1"/>
    <w:basedOn w:val="Standard"/>
    <w:link w:val="Titel1Char"/>
    <w:qFormat/>
    <w:rsid w:val="00AA33AF"/>
    <w:rPr>
      <w:rFonts w:ascii="Open Sans SemiBold" w:hAnsi="Open Sans SemiBold" w:cs="Open Sans SemiBold"/>
      <w:sz w:val="72"/>
      <w:szCs w:val="72"/>
    </w:rPr>
  </w:style>
  <w:style w:type="paragraph" w:customStyle="1" w:styleId="Titel2">
    <w:name w:val="Titel 2"/>
    <w:basedOn w:val="berschrift1"/>
    <w:link w:val="Titel2Char"/>
    <w:qFormat/>
    <w:rsid w:val="00C60623"/>
    <w:rPr>
      <w:sz w:val="36"/>
      <w:szCs w:val="32"/>
    </w:rPr>
  </w:style>
  <w:style w:type="character" w:customStyle="1" w:styleId="Titel1Char">
    <w:name w:val="Titel 1 Char"/>
    <w:basedOn w:val="Absatz-Standardschriftart"/>
    <w:link w:val="Titel1"/>
    <w:rsid w:val="00AA33AF"/>
    <w:rPr>
      <w:rFonts w:ascii="Open Sans SemiBold" w:hAnsi="Open Sans SemiBold" w:cs="Open Sans SemiBold"/>
      <w:sz w:val="72"/>
      <w:szCs w:val="72"/>
    </w:rPr>
  </w:style>
  <w:style w:type="character" w:customStyle="1" w:styleId="Titel2Char">
    <w:name w:val="Titel 2 Char"/>
    <w:basedOn w:val="berschrift1Zchn"/>
    <w:link w:val="Titel2"/>
    <w:rsid w:val="00C60623"/>
    <w:rPr>
      <w:rFonts w:ascii="Open Sans" w:eastAsiaTheme="majorEastAsia" w:hAnsi="Open Sans" w:cs="Open Sans"/>
      <w:b/>
      <w:bCs/>
      <w:color w:val="0762C8"/>
      <w:sz w:val="36"/>
      <w:szCs w:val="32"/>
    </w:rPr>
  </w:style>
  <w:style w:type="paragraph" w:customStyle="1" w:styleId="Bullet-Points">
    <w:name w:val="Bullet-Points"/>
    <w:basedOn w:val="Listenabsatz"/>
    <w:next w:val="Blocktext"/>
    <w:link w:val="Bullet-PointsZchn"/>
    <w:qFormat/>
    <w:rsid w:val="00273940"/>
    <w:pPr>
      <w:numPr>
        <w:numId w:val="9"/>
      </w:numPr>
    </w:pPr>
  </w:style>
  <w:style w:type="paragraph" w:styleId="Blocktext">
    <w:name w:val="Block Text"/>
    <w:basedOn w:val="Standard"/>
    <w:semiHidden/>
    <w:unhideWhenUsed/>
    <w:rsid w:val="00273940"/>
    <w:pPr>
      <w:pBdr>
        <w:top w:val="single" w:sz="2" w:space="10" w:color="0762C8" w:themeColor="accent1"/>
        <w:left w:val="single" w:sz="2" w:space="10" w:color="0762C8" w:themeColor="accent1"/>
        <w:bottom w:val="single" w:sz="2" w:space="10" w:color="0762C8" w:themeColor="accent1"/>
        <w:right w:val="single" w:sz="2" w:space="10" w:color="0762C8" w:themeColor="accent1"/>
      </w:pBdr>
      <w:ind w:left="1152" w:right="1152"/>
    </w:pPr>
    <w:rPr>
      <w:rFonts w:asciiTheme="minorHAnsi" w:eastAsiaTheme="minorEastAsia" w:hAnsiTheme="minorHAnsi" w:cstheme="minorBidi"/>
      <w:i/>
      <w:iCs/>
      <w:color w:val="0762C8" w:themeColor="accent1"/>
    </w:rPr>
  </w:style>
  <w:style w:type="character" w:customStyle="1" w:styleId="ListenabsatzZchn">
    <w:name w:val="Listenabsatz Zchn"/>
    <w:basedOn w:val="Absatz-Standardschriftart"/>
    <w:link w:val="Listenabsatz"/>
    <w:uiPriority w:val="34"/>
    <w:rsid w:val="00273940"/>
    <w:rPr>
      <w:rFonts w:ascii="Open Sans" w:hAnsi="Open Sans" w:cs="Open Sans"/>
      <w:sz w:val="22"/>
      <w:szCs w:val="22"/>
    </w:rPr>
  </w:style>
  <w:style w:type="character" w:customStyle="1" w:styleId="Bullet-PointsZchn">
    <w:name w:val="Bullet-Points Zchn"/>
    <w:basedOn w:val="ListenabsatzZchn"/>
    <w:link w:val="Bullet-Points"/>
    <w:rsid w:val="00273940"/>
    <w:rPr>
      <w:rFonts w:ascii="Open Sans" w:hAnsi="Open Sans" w:cs="Open Sans"/>
      <w:sz w:val="22"/>
      <w:szCs w:val="22"/>
    </w:rPr>
  </w:style>
  <w:style w:type="paragraph" w:customStyle="1" w:styleId="berschrift1-SLKAchtsamkeit">
    <w:name w:val="Überschrift1-SLKAchtsamkeit"/>
    <w:basedOn w:val="Standard"/>
    <w:link w:val="berschrift1-SLKAchtsamkeitZchn"/>
    <w:autoRedefine/>
    <w:qFormat/>
    <w:rsid w:val="003C2A73"/>
    <w:pPr>
      <w:keepNext/>
      <w:keepLines/>
      <w:numPr>
        <w:numId w:val="12"/>
      </w:numPr>
      <w:suppressAutoHyphens/>
      <w:spacing w:before="560" w:after="280" w:line="266" w:lineRule="auto"/>
      <w:contextualSpacing/>
      <w:jc w:val="left"/>
      <w:outlineLvl w:val="0"/>
    </w:pPr>
    <w:rPr>
      <w:rFonts w:asciiTheme="minorHAnsi" w:eastAsiaTheme="majorEastAsia" w:hAnsiTheme="minorHAnsi" w:cstheme="majorBidi"/>
      <w:b/>
      <w:bCs/>
      <w:color w:val="0762C8" w:themeColor="accent1"/>
      <w:sz w:val="32"/>
      <w:szCs w:val="28"/>
      <w:u w:val="single" w:color="0762C8" w:themeColor="accent1"/>
      <w:lang w:eastAsia="en-US"/>
    </w:rPr>
  </w:style>
  <w:style w:type="character" w:customStyle="1" w:styleId="berschrift1-SLKAchtsamkeitZchn">
    <w:name w:val="Überschrift1-SLKAchtsamkeit Zchn"/>
    <w:basedOn w:val="Absatz-Standardschriftart"/>
    <w:link w:val="berschrift1-SLKAchtsamkeit"/>
    <w:rsid w:val="003C2A73"/>
    <w:rPr>
      <w:rFonts w:asciiTheme="minorHAnsi" w:eastAsiaTheme="majorEastAsia" w:hAnsiTheme="minorHAnsi" w:cstheme="majorBidi"/>
      <w:b/>
      <w:bCs/>
      <w:color w:val="0762C8" w:themeColor="accent1"/>
      <w:sz w:val="32"/>
      <w:szCs w:val="28"/>
      <w:u w:val="single" w:color="0762C8" w:themeColor="accent1"/>
      <w:lang w:eastAsia="en-US"/>
    </w:rPr>
  </w:style>
  <w:style w:type="paragraph" w:customStyle="1" w:styleId="berschrift2-SLKAchtsamkeit">
    <w:name w:val="Überschrift2-SLKAchtsamkeit"/>
    <w:basedOn w:val="berschrift2"/>
    <w:link w:val="berschrift2-SLKAchtsamkeitZchn"/>
    <w:autoRedefine/>
    <w:qFormat/>
    <w:rsid w:val="003C2A73"/>
    <w:pPr>
      <w:numPr>
        <w:numId w:val="13"/>
      </w:numPr>
      <w:spacing w:line="266" w:lineRule="auto"/>
      <w:ind w:hanging="360"/>
      <w:jc w:val="left"/>
    </w:pPr>
    <w:rPr>
      <w:rFonts w:asciiTheme="minorHAnsi" w:hAnsiTheme="minorHAnsi"/>
      <w:b/>
      <w:color w:val="0762C8" w:themeColor="accent1"/>
      <w:sz w:val="24"/>
      <w:lang w:eastAsia="en-US"/>
    </w:rPr>
  </w:style>
  <w:style w:type="character" w:customStyle="1" w:styleId="berschrift2-SLKAchtsamkeitZchn">
    <w:name w:val="Überschrift2-SLKAchtsamkeit Zchn"/>
    <w:basedOn w:val="berschrift2Zchn"/>
    <w:link w:val="berschrift2-SLKAchtsamkeit"/>
    <w:rsid w:val="003C2A73"/>
    <w:rPr>
      <w:rFonts w:asciiTheme="minorHAnsi" w:eastAsiaTheme="majorEastAsia" w:hAnsiTheme="minorHAnsi" w:cstheme="majorBidi"/>
      <w:b/>
      <w:color w:val="0762C8" w:themeColor="accent1"/>
      <w:sz w:val="24"/>
      <w:szCs w:val="26"/>
      <w:lang w:eastAsia="en-US"/>
    </w:rPr>
  </w:style>
  <w:style w:type="character" w:customStyle="1" w:styleId="berschrift2Zchn">
    <w:name w:val="Überschrift 2 Zchn"/>
    <w:basedOn w:val="Absatz-Standardschriftart"/>
    <w:link w:val="berschrift2"/>
    <w:semiHidden/>
    <w:rsid w:val="003C2A73"/>
    <w:rPr>
      <w:rFonts w:asciiTheme="majorHAnsi" w:eastAsiaTheme="majorEastAsia" w:hAnsiTheme="majorHAnsi" w:cstheme="majorBidi"/>
      <w:color w:val="054995" w:themeColor="accent1" w:themeShade="BF"/>
      <w:sz w:val="26"/>
      <w:szCs w:val="26"/>
    </w:rPr>
  </w:style>
  <w:style w:type="table" w:styleId="EinfacheTabelle3">
    <w:name w:val="Plain Table 3"/>
    <w:basedOn w:val="NormaleTabelle"/>
    <w:uiPriority w:val="43"/>
    <w:rsid w:val="00EC178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1">
    <w:name w:val="Plain Table 1"/>
    <w:basedOn w:val="NormaleTabelle"/>
    <w:uiPriority w:val="41"/>
    <w:rsid w:val="005F5FF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997963">
      <w:bodyDiv w:val="1"/>
      <w:marLeft w:val="0"/>
      <w:marRight w:val="0"/>
      <w:marTop w:val="0"/>
      <w:marBottom w:val="0"/>
      <w:divBdr>
        <w:top w:val="none" w:sz="0" w:space="0" w:color="auto"/>
        <w:left w:val="none" w:sz="0" w:space="0" w:color="auto"/>
        <w:bottom w:val="none" w:sz="0" w:space="0" w:color="auto"/>
        <w:right w:val="none" w:sz="0" w:space="0" w:color="auto"/>
      </w:divBdr>
    </w:div>
    <w:div w:id="1031764116">
      <w:bodyDiv w:val="1"/>
      <w:marLeft w:val="0"/>
      <w:marRight w:val="0"/>
      <w:marTop w:val="0"/>
      <w:marBottom w:val="0"/>
      <w:divBdr>
        <w:top w:val="none" w:sz="0" w:space="0" w:color="auto"/>
        <w:left w:val="none" w:sz="0" w:space="0" w:color="auto"/>
        <w:bottom w:val="none" w:sz="0" w:space="0" w:color="auto"/>
        <w:right w:val="none" w:sz="0" w:space="0" w:color="auto"/>
      </w:divBdr>
      <w:divsChild>
        <w:div w:id="528688409">
          <w:marLeft w:val="720"/>
          <w:marRight w:val="0"/>
          <w:marTop w:val="400"/>
          <w:marBottom w:val="0"/>
          <w:divBdr>
            <w:top w:val="none" w:sz="0" w:space="0" w:color="auto"/>
            <w:left w:val="none" w:sz="0" w:space="0" w:color="auto"/>
            <w:bottom w:val="none" w:sz="0" w:space="0" w:color="auto"/>
            <w:right w:val="none" w:sz="0" w:space="0" w:color="auto"/>
          </w:divBdr>
        </w:div>
      </w:divsChild>
    </w:div>
    <w:div w:id="148111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ke\OneDrive%20-%20Ulrike%20Hanke\Dokumente\2_Texte\00_Standardisierung\00%20Organisation\Vorlagen\Aufgabe.dotx" TargetMode="External"/></Relationships>
</file>

<file path=word/theme/theme1.xml><?xml version="1.0" encoding="utf-8"?>
<a:theme xmlns:a="http://schemas.openxmlformats.org/drawingml/2006/main" name="Larissa">
  <a:themeElements>
    <a:clrScheme name="Custom 1">
      <a:dk1>
        <a:sysClr val="windowText" lastClr="000000"/>
      </a:dk1>
      <a:lt1>
        <a:sysClr val="window" lastClr="FFFFFF"/>
      </a:lt1>
      <a:dk2>
        <a:srgbClr val="1F497D"/>
      </a:dk2>
      <a:lt2>
        <a:srgbClr val="EEECE1"/>
      </a:lt2>
      <a:accent1>
        <a:srgbClr val="0762C8"/>
      </a:accent1>
      <a:accent2>
        <a:srgbClr val="5F8DD3"/>
      </a:accent2>
      <a:accent3>
        <a:srgbClr val="72CC2E"/>
      </a:accent3>
      <a:accent4>
        <a:srgbClr val="BA2D0B"/>
      </a:accent4>
      <a:accent5>
        <a:srgbClr val="181716"/>
      </a:accent5>
      <a:accent6>
        <a:srgbClr val="524F4C"/>
      </a:accent6>
      <a:hlink>
        <a:srgbClr val="0762C8"/>
      </a:hlink>
      <a:folHlink>
        <a:srgbClr val="800080"/>
      </a:folHlink>
    </a:clrScheme>
    <a:fontScheme name="ULI">
      <a:majorFont>
        <a:latin typeface="Open Sans"/>
        <a:ea typeface=""/>
        <a:cs typeface=""/>
      </a:majorFont>
      <a:minorFont>
        <a:latin typeface="Open San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920E02924237743BA405D20ECDFD6F4" ma:contentTypeVersion="7" ma:contentTypeDescription="Ein neues Dokument erstellen." ma:contentTypeScope="" ma:versionID="8f6da20c13acf282477fb9750cb4ee6a">
  <xsd:schema xmlns:xsd="http://www.w3.org/2001/XMLSchema" xmlns:xs="http://www.w3.org/2001/XMLSchema" xmlns:p="http://schemas.microsoft.com/office/2006/metadata/properties" xmlns:ns3="38dc3024-adc1-4e2a-b2a1-2f7d05aa1d59" targetNamespace="http://schemas.microsoft.com/office/2006/metadata/properties" ma:root="true" ma:fieldsID="2db7de3471c5fc21c9ff509e9d3069db" ns3:_="">
    <xsd:import namespace="38dc3024-adc1-4e2a-b2a1-2f7d05aa1d5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c3024-adc1-4e2a-b2a1-2f7d05aa1d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E084C6-C172-4805-B775-9FA734FA9C11}">
  <ds:schemaRefs>
    <ds:schemaRef ds:uri="http://schemas.openxmlformats.org/officeDocument/2006/bibliography"/>
  </ds:schemaRefs>
</ds:datastoreItem>
</file>

<file path=customXml/itemProps2.xml><?xml version="1.0" encoding="utf-8"?>
<ds:datastoreItem xmlns:ds="http://schemas.openxmlformats.org/officeDocument/2006/customXml" ds:itemID="{6EFB3ACF-9A1D-4045-BF54-859215BD9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dc3024-adc1-4e2a-b2a1-2f7d05aa1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AB5C90-B5C7-4737-BC29-7ACC92D61D7D}">
  <ds:schemaRefs>
    <ds:schemaRef ds:uri="http://schemas.microsoft.com/sharepoint/v3/contenttype/forms"/>
  </ds:schemaRefs>
</ds:datastoreItem>
</file>

<file path=customXml/itemProps4.xml><?xml version="1.0" encoding="utf-8"?>
<ds:datastoreItem xmlns:ds="http://schemas.openxmlformats.org/officeDocument/2006/customXml" ds:itemID="{60EB02E9-64AD-4A6E-BC89-A0835E4788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Aufgabe</Template>
  <TotalTime>0</TotalTime>
  <Pages>3</Pages>
  <Words>541</Words>
  <Characters>4331</Characters>
  <Application>Microsoft Office Word</Application>
  <DocSecurity>0</DocSecurity>
  <Lines>177</Lines>
  <Paragraphs>76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Ulrike Hanke</dc:creator>
  <cp:lastModifiedBy>Ulrike Hanke</cp:lastModifiedBy>
  <cp:revision>61</cp:revision>
  <cp:lastPrinted>2020-02-07T11:08:00Z</cp:lastPrinted>
  <dcterms:created xsi:type="dcterms:W3CDTF">2024-07-12T16:35:00Z</dcterms:created>
  <dcterms:modified xsi:type="dcterms:W3CDTF">2026-02-24T11:12:00Z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0x0101002920E02924237743BA405D20ECDFD6F4</vt:lpwstr>
  </property>
</Properties>
</file>